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DD5D" w14:textId="351C6AEB" w:rsidR="00CA5E88" w:rsidRPr="00F51633" w:rsidRDefault="00FF5890" w:rsidP="00FC7FD2">
      <w:pPr>
        <w:pStyle w:val="berschrift1"/>
        <w:rPr>
          <w:szCs w:val="18"/>
          <w:lang w:val="de-DE"/>
        </w:rPr>
      </w:pPr>
      <w:r>
        <w:rPr>
          <w:szCs w:val="18"/>
          <w:lang w:val="de-DE"/>
        </w:rPr>
        <w:t xml:space="preserve">DIE SENNHEISER-GRUPPE </w:t>
      </w:r>
      <w:r w:rsidR="00CA5E88" w:rsidRPr="00F51633">
        <w:rPr>
          <w:szCs w:val="18"/>
          <w:lang w:val="de-DE"/>
        </w:rPr>
        <w:t>Auf einen Blick</w:t>
      </w:r>
    </w:p>
    <w:p w14:paraId="57AE1518" w14:textId="77777777" w:rsidR="00CA5E88" w:rsidRPr="00F51633" w:rsidRDefault="00CA5E88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3BB42B01" w14:textId="66771C03" w:rsidR="00C7423C" w:rsidRDefault="009509E3" w:rsidP="004A3DE6">
      <w:pPr>
        <w:rPr>
          <w:lang w:val="de-DE"/>
        </w:rPr>
      </w:pPr>
      <w:r w:rsidRPr="33623BAE">
        <w:rPr>
          <w:lang w:val="de-DE"/>
        </w:rPr>
        <w:t>Die Zukunft der Audio-Welt zu gestalten und für Kunden einzigartige Sound-Erlebnisse zu schaffen – dieser Anspruch eint</w:t>
      </w:r>
      <w:r w:rsidR="00750021" w:rsidRPr="33623BAE">
        <w:rPr>
          <w:lang w:val="de-DE"/>
        </w:rPr>
        <w:t xml:space="preserve"> die </w:t>
      </w:r>
      <w:r w:rsidR="00405662" w:rsidRPr="33623BAE">
        <w:rPr>
          <w:lang w:val="de-DE"/>
        </w:rPr>
        <w:t>Mitarbeite</w:t>
      </w:r>
      <w:r w:rsidR="008B49AD" w:rsidRPr="33623BAE">
        <w:rPr>
          <w:lang w:val="de-DE"/>
        </w:rPr>
        <w:t>nden</w:t>
      </w:r>
      <w:r w:rsidR="00405662" w:rsidRPr="33623BAE">
        <w:rPr>
          <w:lang w:val="de-DE"/>
        </w:rPr>
        <w:t xml:space="preserve"> </w:t>
      </w:r>
      <w:r w:rsidRPr="33623BAE">
        <w:rPr>
          <w:lang w:val="de-DE"/>
        </w:rPr>
        <w:t xml:space="preserve">und Partner </w:t>
      </w:r>
      <w:r w:rsidR="00405662" w:rsidRPr="33623BAE">
        <w:rPr>
          <w:lang w:val="de-DE"/>
        </w:rPr>
        <w:t>der Sennheiser-Gruppe weltweit</w:t>
      </w:r>
      <w:r w:rsidRPr="33623BAE">
        <w:rPr>
          <w:lang w:val="de-DE"/>
        </w:rPr>
        <w:t xml:space="preserve">. Das </w:t>
      </w:r>
      <w:r w:rsidR="00037D84" w:rsidRPr="33623BAE">
        <w:rPr>
          <w:lang w:val="de-DE"/>
        </w:rPr>
        <w:t xml:space="preserve">unabhängige </w:t>
      </w:r>
      <w:r w:rsidRPr="33623BAE">
        <w:rPr>
          <w:lang w:val="de-DE"/>
        </w:rPr>
        <w:t xml:space="preserve">Familienunternehmen </w:t>
      </w:r>
      <w:r w:rsidR="00FB3D07" w:rsidRPr="33623BAE">
        <w:rPr>
          <w:lang w:val="de-DE"/>
        </w:rPr>
        <w:t>Sennheiser</w:t>
      </w:r>
      <w:r w:rsidR="00037D84" w:rsidRPr="33623BAE">
        <w:rPr>
          <w:lang w:val="de-DE"/>
        </w:rPr>
        <w:t xml:space="preserve"> wurde im Jahr 1945 gegründet und </w:t>
      </w:r>
      <w:r w:rsidR="00775401">
        <w:rPr>
          <w:lang w:val="de-DE"/>
        </w:rPr>
        <w:t xml:space="preserve">ist </w:t>
      </w:r>
      <w:r w:rsidR="00037D84" w:rsidRPr="33623BAE">
        <w:rPr>
          <w:lang w:val="de-DE"/>
        </w:rPr>
        <w:t>heute</w:t>
      </w:r>
      <w:r w:rsidRPr="33623BAE">
        <w:rPr>
          <w:lang w:val="de-DE"/>
        </w:rPr>
        <w:t xml:space="preserve"> eine</w:t>
      </w:r>
      <w:r w:rsidR="00FB3D07" w:rsidRPr="33623BAE">
        <w:rPr>
          <w:lang w:val="de-DE"/>
        </w:rPr>
        <w:t>r</w:t>
      </w:r>
      <w:r w:rsidR="00405662" w:rsidRPr="33623BAE">
        <w:rPr>
          <w:lang w:val="de-DE"/>
        </w:rPr>
        <w:t xml:space="preserve"> der führenden </w:t>
      </w:r>
      <w:r w:rsidR="00FB3D07" w:rsidRPr="33623BAE">
        <w:rPr>
          <w:lang w:val="de-DE"/>
        </w:rPr>
        <w:t>Anbieter</w:t>
      </w:r>
      <w:r w:rsidR="00405662" w:rsidRPr="33623BAE">
        <w:rPr>
          <w:lang w:val="de-DE"/>
        </w:rPr>
        <w:t xml:space="preserve"> im Bereich</w:t>
      </w:r>
      <w:r w:rsidR="005E6969" w:rsidRPr="33623BAE">
        <w:rPr>
          <w:lang w:val="de-DE"/>
        </w:rPr>
        <w:t xml:space="preserve"> </w:t>
      </w:r>
      <w:r w:rsidR="00C46DA4" w:rsidRPr="33623BAE">
        <w:rPr>
          <w:lang w:val="de-DE"/>
        </w:rPr>
        <w:t>professioneller Audio</w:t>
      </w:r>
      <w:r w:rsidR="006B14EF" w:rsidRPr="33623BAE">
        <w:rPr>
          <w:lang w:val="de-DE"/>
        </w:rPr>
        <w:t>technik.</w:t>
      </w:r>
      <w:r w:rsidRPr="33623BAE">
        <w:rPr>
          <w:lang w:val="de-DE"/>
        </w:rPr>
        <w:t xml:space="preserve"> </w:t>
      </w:r>
      <w:r w:rsidR="00237641" w:rsidRPr="33623BAE">
        <w:rPr>
          <w:lang w:val="de-DE"/>
        </w:rPr>
        <w:t>Seit 2013 l</w:t>
      </w:r>
      <w:r w:rsidR="00540C83" w:rsidRPr="33623BAE">
        <w:rPr>
          <w:lang w:val="de-DE"/>
        </w:rPr>
        <w:t>eiten Daniel Sennheiser und Dr. </w:t>
      </w:r>
      <w:r w:rsidR="00237641" w:rsidRPr="33623BAE">
        <w:rPr>
          <w:lang w:val="de-DE"/>
        </w:rPr>
        <w:t>Andreas Sennheiser das Unternehmen in der dritten Generation.</w:t>
      </w:r>
      <w:r w:rsidR="00F41941" w:rsidRPr="33623BAE">
        <w:rPr>
          <w:lang w:val="de-DE"/>
        </w:rPr>
        <w:t xml:space="preserve"> </w:t>
      </w:r>
      <w:r w:rsidR="00B554C5" w:rsidRPr="33623BAE">
        <w:rPr>
          <w:lang w:val="de-DE"/>
        </w:rPr>
        <w:t xml:space="preserve">Der </w:t>
      </w:r>
      <w:r w:rsidR="006B7151" w:rsidRPr="33623BAE">
        <w:rPr>
          <w:lang w:val="de-DE"/>
        </w:rPr>
        <w:t xml:space="preserve">Hauptsitz </w:t>
      </w:r>
      <w:r w:rsidR="00844D97" w:rsidRPr="33623BAE">
        <w:rPr>
          <w:lang w:val="de-DE"/>
        </w:rPr>
        <w:t xml:space="preserve">der </w:t>
      </w:r>
      <w:r w:rsidR="007A55C5" w:rsidRPr="33623BAE">
        <w:rPr>
          <w:lang w:val="de-DE"/>
        </w:rPr>
        <w:t>Sennheiser-G</w:t>
      </w:r>
      <w:r w:rsidR="00844D97" w:rsidRPr="33623BAE">
        <w:rPr>
          <w:lang w:val="de-DE"/>
        </w:rPr>
        <w:t>ruppe</w:t>
      </w:r>
      <w:r w:rsidR="006B7151" w:rsidRPr="33623BAE">
        <w:rPr>
          <w:lang w:val="de-DE"/>
        </w:rPr>
        <w:t xml:space="preserve"> befindet sich </w:t>
      </w:r>
      <w:r w:rsidR="002260E4" w:rsidRPr="33623BAE">
        <w:rPr>
          <w:lang w:val="de-DE"/>
        </w:rPr>
        <w:t>in Wennebostel</w:t>
      </w:r>
      <w:r w:rsidR="00C734C1" w:rsidRPr="33623BAE">
        <w:rPr>
          <w:lang w:val="de-DE"/>
        </w:rPr>
        <w:t xml:space="preserve"> in der Wedemark</w:t>
      </w:r>
      <w:r w:rsidR="000D5A84">
        <w:rPr>
          <w:lang w:val="de-DE"/>
        </w:rPr>
        <w:t>, nahe</w:t>
      </w:r>
      <w:r w:rsidR="00C734C1" w:rsidRPr="33623BAE">
        <w:rPr>
          <w:lang w:val="de-DE"/>
        </w:rPr>
        <w:t xml:space="preserve"> Hannover. </w:t>
      </w:r>
    </w:p>
    <w:p w14:paraId="0B70476E" w14:textId="77777777" w:rsidR="00037D84" w:rsidRDefault="00037D84" w:rsidP="00CA211C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</w:p>
    <w:p w14:paraId="59536CAF" w14:textId="56BED627" w:rsidR="00CA211C" w:rsidRPr="00D54052" w:rsidRDefault="00CA211C" w:rsidP="00CA211C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r w:rsidRPr="00D54052">
        <w:rPr>
          <w:rFonts w:asciiTheme="minorHAnsi" w:hAnsiTheme="minorHAnsi"/>
          <w:b/>
          <w:color w:val="0095D5" w:themeColor="accent1"/>
          <w:sz w:val="18"/>
          <w:szCs w:val="18"/>
        </w:rPr>
        <w:t>Produktportfolio</w:t>
      </w:r>
    </w:p>
    <w:p w14:paraId="36535658" w14:textId="77777777" w:rsidR="00CA3B2C" w:rsidRDefault="0078010D" w:rsidP="00CA3B2C">
      <w:pPr>
        <w:pStyle w:val="Copytext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3D12C8">
        <w:rPr>
          <w:rFonts w:asciiTheme="minorHAnsi" w:hAnsiTheme="minorHAnsi"/>
          <w:sz w:val="18"/>
          <w:szCs w:val="18"/>
        </w:rPr>
        <w:t>Drahtlose Mikrofon- und Monitorsysteme</w:t>
      </w:r>
    </w:p>
    <w:p w14:paraId="74A3F670" w14:textId="77777777" w:rsidR="00CA3B2C" w:rsidRDefault="00CA3B2C" w:rsidP="00CA3B2C">
      <w:pPr>
        <w:pStyle w:val="Copytext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78010D" w:rsidRPr="003D12C8">
        <w:rPr>
          <w:rFonts w:asciiTheme="minorHAnsi" w:hAnsiTheme="minorHAnsi"/>
          <w:sz w:val="18"/>
          <w:szCs w:val="18"/>
        </w:rPr>
        <w:t>rahtgebundene Mikrofone</w:t>
      </w:r>
      <w:r w:rsidR="0078010D">
        <w:rPr>
          <w:rFonts w:asciiTheme="minorHAnsi" w:hAnsiTheme="minorHAnsi"/>
          <w:sz w:val="18"/>
          <w:szCs w:val="18"/>
        </w:rPr>
        <w:t xml:space="preserve"> </w:t>
      </w:r>
    </w:p>
    <w:p w14:paraId="2E9ACA78" w14:textId="77777777" w:rsidR="00CA3B2C" w:rsidRDefault="0078010D" w:rsidP="00CA3B2C">
      <w:pPr>
        <w:pStyle w:val="Copytext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3D12C8">
        <w:rPr>
          <w:rFonts w:asciiTheme="minorHAnsi" w:hAnsiTheme="minorHAnsi"/>
          <w:sz w:val="18"/>
          <w:szCs w:val="18"/>
        </w:rPr>
        <w:t>Konferenz- und Informationstechnik</w:t>
      </w:r>
    </w:p>
    <w:p w14:paraId="42D9821C" w14:textId="6DAAF8A2" w:rsidR="00CA3B2C" w:rsidRDefault="0078010D" w:rsidP="00CA3B2C">
      <w:pPr>
        <w:pStyle w:val="Copytext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3D12C8">
        <w:rPr>
          <w:rFonts w:asciiTheme="minorHAnsi" w:hAnsiTheme="minorHAnsi"/>
          <w:sz w:val="18"/>
          <w:szCs w:val="18"/>
        </w:rPr>
        <w:t>Kopfhörer</w:t>
      </w:r>
      <w:r w:rsidR="00CA3B2C">
        <w:rPr>
          <w:rFonts w:asciiTheme="minorHAnsi" w:hAnsiTheme="minorHAnsi"/>
          <w:sz w:val="18"/>
          <w:szCs w:val="18"/>
        </w:rPr>
        <w:t xml:space="preserve"> für den professionellen Einsatz</w:t>
      </w:r>
    </w:p>
    <w:p w14:paraId="6F43CFA1" w14:textId="5D2D50BB" w:rsidR="00CA3B2C" w:rsidRDefault="0078010D" w:rsidP="00CA3B2C">
      <w:pPr>
        <w:pStyle w:val="Copytext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3D12C8">
        <w:rPr>
          <w:rFonts w:asciiTheme="minorHAnsi" w:hAnsiTheme="minorHAnsi"/>
          <w:sz w:val="18"/>
          <w:szCs w:val="18"/>
        </w:rPr>
        <w:t>Streaming</w:t>
      </w:r>
      <w:r w:rsidR="005B7BA1">
        <w:rPr>
          <w:rFonts w:asciiTheme="minorHAnsi" w:hAnsiTheme="minorHAnsi"/>
          <w:sz w:val="18"/>
          <w:szCs w:val="18"/>
        </w:rPr>
        <w:t>-Technologie</w:t>
      </w:r>
      <w:r w:rsidR="00E91AB9">
        <w:rPr>
          <w:rFonts w:asciiTheme="minorHAnsi" w:hAnsiTheme="minorHAnsi"/>
          <w:sz w:val="18"/>
          <w:szCs w:val="18"/>
        </w:rPr>
        <w:t>n</w:t>
      </w:r>
    </w:p>
    <w:p w14:paraId="183495CA" w14:textId="44619953" w:rsidR="0078010D" w:rsidRDefault="0078010D" w:rsidP="00CA3B2C">
      <w:pPr>
        <w:pStyle w:val="Copytext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3D12C8">
        <w:rPr>
          <w:rFonts w:asciiTheme="minorHAnsi" w:hAnsiTheme="minorHAnsi"/>
          <w:sz w:val="18"/>
          <w:szCs w:val="18"/>
        </w:rPr>
        <w:t>3D-Audio-Technologien</w:t>
      </w:r>
      <w:r w:rsidR="00CA211C">
        <w:rPr>
          <w:rFonts w:asciiTheme="minorHAnsi" w:hAnsiTheme="minorHAnsi"/>
          <w:sz w:val="18"/>
          <w:szCs w:val="18"/>
        </w:rPr>
        <w:t xml:space="preserve"> und -Software</w:t>
      </w:r>
    </w:p>
    <w:p w14:paraId="7DA080C4" w14:textId="77777777" w:rsidR="0078010D" w:rsidRPr="003D12C8" w:rsidRDefault="0078010D" w:rsidP="0078010D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152F8CA1" w14:textId="722A89C8" w:rsidR="005F56C7" w:rsidRPr="00D54052" w:rsidRDefault="005F56C7" w:rsidP="005F56C7">
      <w:pPr>
        <w:pStyle w:val="Copytext"/>
        <w:spacing w:line="360" w:lineRule="auto"/>
        <w:ind w:left="2124" w:hanging="2124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r w:rsidRPr="00D54052">
        <w:rPr>
          <w:rFonts w:asciiTheme="minorHAnsi" w:hAnsiTheme="minorHAnsi"/>
          <w:b/>
          <w:color w:val="0095D5" w:themeColor="accent1"/>
          <w:sz w:val="18"/>
          <w:szCs w:val="18"/>
        </w:rPr>
        <w:t>Zur Sennheiser-Gruppe gehören</w:t>
      </w:r>
    </w:p>
    <w:p w14:paraId="2091292E" w14:textId="7AC869F0" w:rsidR="00905449" w:rsidRPr="00082849" w:rsidRDefault="000A3567" w:rsidP="005F56C7">
      <w:pPr>
        <w:pStyle w:val="Copytex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082849">
        <w:rPr>
          <w:rFonts w:asciiTheme="minorHAnsi" w:hAnsiTheme="minorHAnsi"/>
          <w:b/>
          <w:sz w:val="18"/>
          <w:szCs w:val="18"/>
        </w:rPr>
        <w:t>Sennheiser electronic Gm</w:t>
      </w:r>
      <w:r w:rsidR="00905449" w:rsidRPr="00082849">
        <w:rPr>
          <w:rFonts w:asciiTheme="minorHAnsi" w:hAnsiTheme="minorHAnsi"/>
          <w:b/>
          <w:sz w:val="18"/>
          <w:szCs w:val="18"/>
        </w:rPr>
        <w:t>bH &amp; Co. KG</w:t>
      </w:r>
      <w:r w:rsidR="00082849" w:rsidRPr="00F42460">
        <w:rPr>
          <w:rFonts w:asciiTheme="minorHAnsi" w:hAnsiTheme="minorHAnsi"/>
          <w:b/>
          <w:sz w:val="18"/>
          <w:szCs w:val="18"/>
        </w:rPr>
        <w:t>, Wedemark (Deutschland)</w:t>
      </w:r>
    </w:p>
    <w:p w14:paraId="1461B4E7" w14:textId="6F852038" w:rsidR="0078010D" w:rsidRPr="003D12C8" w:rsidRDefault="0078010D" w:rsidP="0078010D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</w:rPr>
      </w:pPr>
      <w:r w:rsidRPr="003D12C8">
        <w:rPr>
          <w:rFonts w:asciiTheme="minorHAnsi" w:hAnsiTheme="minorHAnsi"/>
          <w:sz w:val="18"/>
          <w:szCs w:val="18"/>
        </w:rPr>
        <w:t>Mikrofon- und Monitorsysteme, Konferenz- und Informationstechnik,</w:t>
      </w:r>
      <w:r>
        <w:rPr>
          <w:rFonts w:asciiTheme="minorHAnsi" w:hAnsiTheme="minorHAnsi"/>
          <w:sz w:val="18"/>
          <w:szCs w:val="18"/>
        </w:rPr>
        <w:t xml:space="preserve"> </w:t>
      </w:r>
      <w:r w:rsidRPr="003D12C8">
        <w:rPr>
          <w:rFonts w:asciiTheme="minorHAnsi" w:hAnsiTheme="minorHAnsi"/>
          <w:sz w:val="18"/>
          <w:szCs w:val="18"/>
        </w:rPr>
        <w:t>Kopfhörer</w:t>
      </w:r>
      <w:r>
        <w:rPr>
          <w:rFonts w:asciiTheme="minorHAnsi" w:hAnsiTheme="minorHAnsi"/>
          <w:sz w:val="18"/>
          <w:szCs w:val="18"/>
        </w:rPr>
        <w:t xml:space="preserve"> für den professionellen Einsatz, </w:t>
      </w:r>
      <w:r w:rsidRPr="003D12C8">
        <w:rPr>
          <w:rFonts w:asciiTheme="minorHAnsi" w:hAnsiTheme="minorHAnsi"/>
          <w:sz w:val="18"/>
          <w:szCs w:val="18"/>
        </w:rPr>
        <w:t>Streaming- und 3D-Audio-Technologien</w:t>
      </w:r>
      <w:r>
        <w:rPr>
          <w:rFonts w:asciiTheme="minorHAnsi" w:hAnsiTheme="minorHAnsi"/>
          <w:sz w:val="18"/>
          <w:szCs w:val="18"/>
        </w:rPr>
        <w:t>.</w:t>
      </w:r>
    </w:p>
    <w:p w14:paraId="5C32BB34" w14:textId="2B7CFE66" w:rsidR="005F56C7" w:rsidRPr="003D12C8" w:rsidRDefault="005F56C7" w:rsidP="005F56C7">
      <w:pPr>
        <w:pStyle w:val="Copytex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3D12C8">
        <w:rPr>
          <w:rFonts w:asciiTheme="minorHAnsi" w:hAnsiTheme="minorHAnsi"/>
          <w:b/>
          <w:sz w:val="18"/>
          <w:szCs w:val="18"/>
        </w:rPr>
        <w:t>Georg Neumann GmbH, Berlin (Deutschland)</w:t>
      </w:r>
      <w:r w:rsidRPr="003D12C8">
        <w:rPr>
          <w:rFonts w:asciiTheme="minorHAnsi" w:hAnsiTheme="minorHAnsi"/>
          <w:sz w:val="18"/>
          <w:szCs w:val="18"/>
        </w:rPr>
        <w:br/>
      </w:r>
      <w:r w:rsidR="0078010D">
        <w:rPr>
          <w:rFonts w:asciiTheme="minorHAnsi" w:hAnsiTheme="minorHAnsi"/>
          <w:sz w:val="18"/>
          <w:szCs w:val="18"/>
        </w:rPr>
        <w:t>M</w:t>
      </w:r>
      <w:r w:rsidRPr="003D12C8">
        <w:rPr>
          <w:rFonts w:asciiTheme="minorHAnsi" w:hAnsiTheme="minorHAnsi"/>
          <w:sz w:val="18"/>
          <w:szCs w:val="18"/>
        </w:rPr>
        <w:t>ikrofone un</w:t>
      </w:r>
      <w:r>
        <w:rPr>
          <w:rFonts w:asciiTheme="minorHAnsi" w:hAnsiTheme="minorHAnsi"/>
          <w:sz w:val="18"/>
          <w:szCs w:val="18"/>
        </w:rPr>
        <w:t>d Monitorlautsprecher</w:t>
      </w:r>
      <w:r w:rsidR="0078010D">
        <w:rPr>
          <w:rFonts w:asciiTheme="minorHAnsi" w:hAnsiTheme="minorHAnsi"/>
          <w:sz w:val="18"/>
          <w:szCs w:val="18"/>
        </w:rPr>
        <w:t xml:space="preserve">, </w:t>
      </w:r>
      <w:r w:rsidR="0078010D" w:rsidRPr="003D12C8">
        <w:rPr>
          <w:rFonts w:asciiTheme="minorHAnsi" w:hAnsiTheme="minorHAnsi"/>
          <w:sz w:val="18"/>
          <w:szCs w:val="18"/>
        </w:rPr>
        <w:t>Kopfhörer</w:t>
      </w:r>
      <w:r w:rsidR="0078010D">
        <w:rPr>
          <w:rFonts w:asciiTheme="minorHAnsi" w:hAnsiTheme="minorHAnsi"/>
          <w:sz w:val="18"/>
          <w:szCs w:val="18"/>
        </w:rPr>
        <w:t xml:space="preserve"> für den professionellen Einsatz</w:t>
      </w:r>
    </w:p>
    <w:p w14:paraId="21449501" w14:textId="77777777" w:rsidR="005F56C7" w:rsidRPr="003D12C8" w:rsidRDefault="005F56C7" w:rsidP="005F56C7">
      <w:pPr>
        <w:pStyle w:val="Copytex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3D12C8">
        <w:rPr>
          <w:rFonts w:asciiTheme="minorHAnsi" w:hAnsiTheme="minorHAnsi"/>
          <w:b/>
          <w:sz w:val="18"/>
          <w:szCs w:val="18"/>
        </w:rPr>
        <w:t>Sennheiser Streaming Technologies, Wedemark (Deutschland)</w:t>
      </w:r>
      <w:r w:rsidRPr="003D12C8">
        <w:rPr>
          <w:rFonts w:asciiTheme="minorHAnsi" w:hAnsiTheme="minorHAnsi"/>
          <w:sz w:val="18"/>
          <w:szCs w:val="18"/>
        </w:rPr>
        <w:br/>
        <w:t>Entwicklung innovativ</w:t>
      </w:r>
      <w:r>
        <w:rPr>
          <w:rFonts w:asciiTheme="minorHAnsi" w:hAnsiTheme="minorHAnsi"/>
          <w:sz w:val="18"/>
          <w:szCs w:val="18"/>
        </w:rPr>
        <w:t>er Streaming-Lösungen</w:t>
      </w:r>
    </w:p>
    <w:p w14:paraId="5F151C68" w14:textId="77777777" w:rsidR="005F56C7" w:rsidRDefault="005F56C7" w:rsidP="005F56C7">
      <w:pPr>
        <w:pStyle w:val="Copytex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1671A6">
        <w:rPr>
          <w:rFonts w:asciiTheme="minorHAnsi" w:hAnsiTheme="minorHAnsi"/>
          <w:b/>
          <w:sz w:val="18"/>
          <w:szCs w:val="18"/>
        </w:rPr>
        <w:t>Dear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1671A6">
        <w:rPr>
          <w:rFonts w:asciiTheme="minorHAnsi" w:hAnsiTheme="minorHAnsi"/>
          <w:b/>
          <w:sz w:val="18"/>
          <w:szCs w:val="18"/>
        </w:rPr>
        <w:t>Reality</w:t>
      </w:r>
      <w:r>
        <w:rPr>
          <w:rFonts w:asciiTheme="minorHAnsi" w:hAnsiTheme="minorHAnsi"/>
          <w:b/>
          <w:sz w:val="18"/>
          <w:szCs w:val="18"/>
        </w:rPr>
        <w:t>, Düsseldorf (Deutschland)</w:t>
      </w:r>
      <w:r w:rsidRPr="001671A6">
        <w:rPr>
          <w:rFonts w:asciiTheme="minorHAnsi" w:hAnsiTheme="minorHAnsi"/>
          <w:sz w:val="18"/>
          <w:szCs w:val="18"/>
        </w:rPr>
        <w:br/>
      </w:r>
      <w:r w:rsidRPr="009F66CD">
        <w:rPr>
          <w:rFonts w:asciiTheme="minorHAnsi" w:hAnsiTheme="minorHAnsi"/>
          <w:sz w:val="18"/>
          <w:szCs w:val="18"/>
        </w:rPr>
        <w:t>3D-Audiosoftware für VR/AR-Anwendungen und Multi</w:t>
      </w:r>
      <w:r>
        <w:rPr>
          <w:rFonts w:asciiTheme="minorHAnsi" w:hAnsiTheme="minorHAnsi"/>
          <w:sz w:val="18"/>
          <w:szCs w:val="18"/>
        </w:rPr>
        <w:t>-</w:t>
      </w:r>
      <w:r w:rsidRPr="009F66CD">
        <w:rPr>
          <w:rFonts w:asciiTheme="minorHAnsi" w:hAnsiTheme="minorHAnsi"/>
          <w:sz w:val="18"/>
          <w:szCs w:val="18"/>
        </w:rPr>
        <w:t>Kanal</w:t>
      </w:r>
      <w:r>
        <w:rPr>
          <w:rFonts w:asciiTheme="minorHAnsi" w:hAnsiTheme="minorHAnsi"/>
          <w:sz w:val="18"/>
          <w:szCs w:val="18"/>
        </w:rPr>
        <w:t>-</w:t>
      </w:r>
      <w:r w:rsidRPr="009F66CD">
        <w:rPr>
          <w:rFonts w:asciiTheme="minorHAnsi" w:hAnsiTheme="minorHAnsi"/>
          <w:sz w:val="18"/>
          <w:szCs w:val="18"/>
        </w:rPr>
        <w:t>Mixing</w:t>
      </w:r>
    </w:p>
    <w:p w14:paraId="47EFA1D7" w14:textId="77777777" w:rsidR="005F56C7" w:rsidRPr="00F42460" w:rsidRDefault="005F56C7" w:rsidP="005F56C7">
      <w:pPr>
        <w:pStyle w:val="Copytex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F42460">
        <w:rPr>
          <w:rFonts w:asciiTheme="minorHAnsi" w:hAnsiTheme="minorHAnsi"/>
          <w:b/>
          <w:sz w:val="18"/>
          <w:szCs w:val="18"/>
        </w:rPr>
        <w:t xml:space="preserve">Sennheiser </w:t>
      </w:r>
      <w:proofErr w:type="spellStart"/>
      <w:r w:rsidRPr="00F42460">
        <w:rPr>
          <w:rFonts w:asciiTheme="minorHAnsi" w:hAnsiTheme="minorHAnsi"/>
          <w:b/>
          <w:sz w:val="18"/>
          <w:szCs w:val="18"/>
        </w:rPr>
        <w:t>Entwicklungs</w:t>
      </w:r>
      <w:proofErr w:type="spellEnd"/>
      <w:r w:rsidRPr="00F42460">
        <w:rPr>
          <w:rFonts w:asciiTheme="minorHAnsi" w:hAnsiTheme="minorHAnsi"/>
          <w:b/>
          <w:sz w:val="18"/>
          <w:szCs w:val="18"/>
        </w:rPr>
        <w:t xml:space="preserve"> GmbH, Wedemark (Deutschland)</w:t>
      </w:r>
    </w:p>
    <w:p w14:paraId="4F2089B3" w14:textId="77777777" w:rsidR="005F56C7" w:rsidRDefault="005F56C7" w:rsidP="005F56C7">
      <w:pPr>
        <w:pStyle w:val="Copytext"/>
        <w:spacing w:line="360" w:lineRule="auto"/>
        <w:ind w:left="360"/>
        <w:jc w:val="left"/>
        <w:rPr>
          <w:rFonts w:asciiTheme="minorHAnsi" w:hAnsiTheme="minorHAnsi"/>
          <w:bCs/>
          <w:sz w:val="18"/>
          <w:szCs w:val="18"/>
        </w:rPr>
      </w:pPr>
      <w:r w:rsidRPr="00F42460">
        <w:rPr>
          <w:rFonts w:asciiTheme="minorHAnsi" w:hAnsiTheme="minorHAnsi"/>
          <w:bCs/>
          <w:sz w:val="18"/>
          <w:szCs w:val="18"/>
        </w:rPr>
        <w:t>Entwicklung von Pro-Audio-Produkten</w:t>
      </w:r>
    </w:p>
    <w:p w14:paraId="00DC04C7" w14:textId="77777777" w:rsidR="005F56C7" w:rsidRDefault="005F56C7" w:rsidP="005F56C7">
      <w:pPr>
        <w:pStyle w:val="Copytext"/>
        <w:spacing w:line="360" w:lineRule="auto"/>
        <w:ind w:left="360"/>
        <w:jc w:val="left"/>
        <w:rPr>
          <w:rFonts w:asciiTheme="minorHAnsi" w:hAnsiTheme="minorHAnsi"/>
          <w:bCs/>
          <w:sz w:val="18"/>
          <w:szCs w:val="18"/>
        </w:rPr>
      </w:pPr>
    </w:p>
    <w:p w14:paraId="53376C31" w14:textId="5CA363CD" w:rsidR="00030A71" w:rsidRDefault="0090131F" w:rsidP="00030A71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Mit</w:t>
      </w:r>
      <w:r w:rsidR="005F0475" w:rsidRPr="00B17EC9">
        <w:rPr>
          <w:rFonts w:asciiTheme="minorHAnsi" w:hAnsiTheme="minorHAnsi"/>
          <w:sz w:val="18"/>
          <w:szCs w:val="18"/>
        </w:rPr>
        <w:t xml:space="preserve"> 21 eigenen Vertriebstochtergesellschaften und langjährigen Handelspartnern</w:t>
      </w:r>
      <w:r>
        <w:rPr>
          <w:rFonts w:asciiTheme="minorHAnsi" w:hAnsiTheme="minorHAnsi"/>
          <w:sz w:val="18"/>
          <w:szCs w:val="18"/>
        </w:rPr>
        <w:t xml:space="preserve"> ist die Sennheiser-Gruppe</w:t>
      </w:r>
      <w:r w:rsidR="005F0475" w:rsidRPr="00B17EC9">
        <w:rPr>
          <w:rFonts w:asciiTheme="minorHAnsi" w:hAnsiTheme="minorHAnsi"/>
          <w:sz w:val="18"/>
          <w:szCs w:val="18"/>
        </w:rPr>
        <w:t xml:space="preserve"> in über 50 Ländern </w:t>
      </w:r>
      <w:r w:rsidR="005F0475">
        <w:rPr>
          <w:rFonts w:asciiTheme="minorHAnsi" w:hAnsiTheme="minorHAnsi"/>
          <w:sz w:val="18"/>
          <w:szCs w:val="18"/>
        </w:rPr>
        <w:t xml:space="preserve">weltweit </w:t>
      </w:r>
      <w:r w:rsidR="005F0475" w:rsidRPr="00B17EC9">
        <w:rPr>
          <w:rFonts w:asciiTheme="minorHAnsi" w:hAnsiTheme="minorHAnsi"/>
          <w:sz w:val="18"/>
          <w:szCs w:val="18"/>
        </w:rPr>
        <w:t>aktiv.</w:t>
      </w:r>
      <w:r w:rsidR="005F0475" w:rsidRPr="003D12C8">
        <w:rPr>
          <w:rFonts w:asciiTheme="minorHAnsi" w:hAnsiTheme="minorHAnsi"/>
          <w:sz w:val="18"/>
          <w:szCs w:val="18"/>
        </w:rPr>
        <w:t xml:space="preserve"> </w:t>
      </w:r>
      <w:r w:rsidR="00030A71">
        <w:rPr>
          <w:rFonts w:asciiTheme="minorHAnsi" w:hAnsiTheme="minorHAnsi"/>
          <w:sz w:val="18"/>
          <w:szCs w:val="18"/>
        </w:rPr>
        <w:t xml:space="preserve">Darüber hinaus hat </w:t>
      </w:r>
      <w:r w:rsidR="008D2457">
        <w:rPr>
          <w:rFonts w:asciiTheme="minorHAnsi" w:hAnsiTheme="minorHAnsi"/>
          <w:sz w:val="18"/>
          <w:szCs w:val="18"/>
        </w:rPr>
        <w:t xml:space="preserve">die Sennheiser-Gruppe </w:t>
      </w:r>
      <w:r w:rsidR="00030A71">
        <w:rPr>
          <w:rFonts w:asciiTheme="minorHAnsi" w:hAnsiTheme="minorHAnsi"/>
          <w:sz w:val="18"/>
          <w:szCs w:val="18"/>
        </w:rPr>
        <w:t xml:space="preserve">weltweit insgesamt </w:t>
      </w:r>
      <w:r w:rsidR="008D2457">
        <w:rPr>
          <w:rFonts w:asciiTheme="minorHAnsi" w:hAnsiTheme="minorHAnsi"/>
          <w:sz w:val="18"/>
          <w:szCs w:val="18"/>
        </w:rPr>
        <w:t>vier</w:t>
      </w:r>
      <w:r w:rsidR="00030A71">
        <w:rPr>
          <w:rFonts w:asciiTheme="minorHAnsi" w:hAnsiTheme="minorHAnsi"/>
          <w:sz w:val="18"/>
          <w:szCs w:val="18"/>
        </w:rPr>
        <w:t xml:space="preserve"> Entwicklungszentren; drei in Deutschland (Wennebostel. Berlin, Duisburg) und eins in der Schweiz (Zürich)</w:t>
      </w:r>
      <w:r w:rsidR="00030A71" w:rsidRPr="00C7423C">
        <w:rPr>
          <w:rFonts w:asciiTheme="minorHAnsi" w:hAnsiTheme="minorHAnsi"/>
          <w:sz w:val="18"/>
          <w:szCs w:val="18"/>
        </w:rPr>
        <w:t xml:space="preserve">. </w:t>
      </w:r>
    </w:p>
    <w:p w14:paraId="22479E25" w14:textId="2D5EEFAF" w:rsidR="00AF3134" w:rsidRDefault="00AF3134">
      <w:pPr>
        <w:spacing w:after="200" w:line="276" w:lineRule="auto"/>
        <w:rPr>
          <w:rFonts w:eastAsia="PMingLiU" w:cs="Arial"/>
          <w:b/>
          <w:szCs w:val="18"/>
          <w:lang w:val="de-DE" w:eastAsia="zh-TW"/>
        </w:rPr>
      </w:pPr>
    </w:p>
    <w:p w14:paraId="12DDB96D" w14:textId="64F4A1E9" w:rsidR="005F0475" w:rsidRPr="00D54052" w:rsidRDefault="005F0475" w:rsidP="005F0475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r w:rsidRPr="00D54052">
        <w:rPr>
          <w:rFonts w:asciiTheme="minorHAnsi" w:hAnsiTheme="minorHAnsi"/>
          <w:b/>
          <w:color w:val="0095D5" w:themeColor="accent1"/>
          <w:sz w:val="18"/>
          <w:szCs w:val="18"/>
        </w:rPr>
        <w:lastRenderedPageBreak/>
        <w:t>Produktions</w:t>
      </w:r>
      <w:r w:rsidR="00A269A8" w:rsidRPr="00D54052">
        <w:rPr>
          <w:rFonts w:asciiTheme="minorHAnsi" w:hAnsiTheme="minorHAnsi"/>
          <w:b/>
          <w:color w:val="0095D5" w:themeColor="accent1"/>
          <w:sz w:val="18"/>
          <w:szCs w:val="18"/>
        </w:rPr>
        <w:t>standorte</w:t>
      </w:r>
    </w:p>
    <w:p w14:paraId="28C5D913" w14:textId="73AB3C71" w:rsidR="00416C09" w:rsidRPr="006B6DE3" w:rsidRDefault="00F11A48" w:rsidP="005F0475">
      <w:pPr>
        <w:pStyle w:val="Copytext"/>
        <w:spacing w:line="360" w:lineRule="auto"/>
        <w:jc w:val="left"/>
        <w:rPr>
          <w:rFonts w:asciiTheme="minorHAnsi" w:hAnsiTheme="minorHAnsi"/>
          <w:bCs/>
          <w:sz w:val="18"/>
          <w:szCs w:val="18"/>
        </w:rPr>
      </w:pPr>
      <w:r w:rsidRPr="006B6DE3">
        <w:rPr>
          <w:rFonts w:asciiTheme="minorHAnsi" w:hAnsiTheme="minorHAnsi"/>
          <w:bCs/>
          <w:sz w:val="18"/>
          <w:szCs w:val="18"/>
        </w:rPr>
        <w:t xml:space="preserve">Die Sennheiser-Gruppe hat </w:t>
      </w:r>
      <w:r w:rsidR="006B6DE3" w:rsidRPr="006B6DE3">
        <w:rPr>
          <w:rFonts w:asciiTheme="minorHAnsi" w:hAnsiTheme="minorHAnsi"/>
          <w:bCs/>
          <w:sz w:val="18"/>
          <w:szCs w:val="18"/>
        </w:rPr>
        <w:t>eine eigene Produktion an drei Standorten</w:t>
      </w:r>
      <w:r w:rsidR="00FC7149">
        <w:rPr>
          <w:rFonts w:asciiTheme="minorHAnsi" w:hAnsiTheme="minorHAnsi"/>
          <w:bCs/>
          <w:sz w:val="18"/>
          <w:szCs w:val="18"/>
        </w:rPr>
        <w:t>:</w:t>
      </w:r>
    </w:p>
    <w:p w14:paraId="5F1F3468" w14:textId="77777777" w:rsidR="005F0475" w:rsidRPr="006B6DE3" w:rsidRDefault="005F0475" w:rsidP="005F0475">
      <w:pPr>
        <w:pStyle w:val="Copytext"/>
        <w:numPr>
          <w:ilvl w:val="0"/>
          <w:numId w:val="6"/>
        </w:numPr>
        <w:spacing w:line="360" w:lineRule="auto"/>
        <w:jc w:val="left"/>
        <w:rPr>
          <w:rFonts w:asciiTheme="minorHAnsi" w:hAnsiTheme="minorHAnsi"/>
          <w:bCs/>
          <w:sz w:val="18"/>
          <w:szCs w:val="18"/>
        </w:rPr>
      </w:pPr>
      <w:r w:rsidRPr="006B6DE3">
        <w:rPr>
          <w:rFonts w:asciiTheme="minorHAnsi" w:hAnsiTheme="minorHAnsi"/>
          <w:bCs/>
          <w:sz w:val="18"/>
          <w:szCs w:val="18"/>
        </w:rPr>
        <w:t>Wennebostel (Deutschland)</w:t>
      </w:r>
    </w:p>
    <w:p w14:paraId="33E1F4E6" w14:textId="77777777" w:rsidR="005F0475" w:rsidRPr="006B6DE3" w:rsidRDefault="005F0475" w:rsidP="005F0475">
      <w:pPr>
        <w:pStyle w:val="Copytext"/>
        <w:numPr>
          <w:ilvl w:val="0"/>
          <w:numId w:val="6"/>
        </w:numPr>
        <w:spacing w:line="360" w:lineRule="auto"/>
        <w:jc w:val="left"/>
        <w:rPr>
          <w:rFonts w:asciiTheme="minorHAnsi" w:hAnsiTheme="minorHAnsi"/>
          <w:bCs/>
          <w:sz w:val="18"/>
          <w:szCs w:val="18"/>
        </w:rPr>
      </w:pPr>
      <w:r w:rsidRPr="006B6DE3">
        <w:rPr>
          <w:rFonts w:asciiTheme="minorHAnsi" w:hAnsiTheme="minorHAnsi"/>
          <w:bCs/>
          <w:sz w:val="18"/>
          <w:szCs w:val="18"/>
        </w:rPr>
        <w:t>Braşov (Rumänien)</w:t>
      </w:r>
    </w:p>
    <w:p w14:paraId="68E8827F" w14:textId="77777777" w:rsidR="005A7268" w:rsidRDefault="005A7268" w:rsidP="005A7268">
      <w:pPr>
        <w:pStyle w:val="Copytext"/>
        <w:numPr>
          <w:ilvl w:val="0"/>
          <w:numId w:val="6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E0262E">
        <w:rPr>
          <w:rFonts w:asciiTheme="minorHAnsi" w:hAnsiTheme="minorHAnsi"/>
          <w:sz w:val="18"/>
          <w:szCs w:val="18"/>
        </w:rPr>
        <w:t>Albuquerque (USA)</w:t>
      </w:r>
    </w:p>
    <w:p w14:paraId="55ABF3D9" w14:textId="77777777" w:rsidR="002D7C72" w:rsidRDefault="002D7C72" w:rsidP="002D7C7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17A31A9D" w14:textId="17F442FC" w:rsidR="005F0475" w:rsidRPr="00D54052" w:rsidRDefault="00D54052" w:rsidP="005F0475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r>
        <w:rPr>
          <w:rFonts w:asciiTheme="minorHAnsi" w:hAnsiTheme="minorHAnsi"/>
          <w:b/>
          <w:color w:val="0095D5" w:themeColor="accent1"/>
          <w:sz w:val="18"/>
          <w:szCs w:val="18"/>
        </w:rPr>
        <w:t>Beschäftigte</w:t>
      </w:r>
    </w:p>
    <w:p w14:paraId="10FA0BF9" w14:textId="2FB4DDF3" w:rsidR="00D4448A" w:rsidRDefault="00FF5890" w:rsidP="00DD67D6">
      <w:pPr>
        <w:pStyle w:val="Copytext"/>
        <w:jc w:val="left"/>
      </w:pPr>
      <w:r w:rsidRPr="00AF3134">
        <w:rPr>
          <w:rFonts w:asciiTheme="minorHAnsi" w:hAnsiTheme="minorHAnsi"/>
          <w:sz w:val="18"/>
          <w:szCs w:val="18"/>
        </w:rPr>
        <w:t xml:space="preserve">Weltweit </w:t>
      </w:r>
      <w:r w:rsidR="00AF3134">
        <w:rPr>
          <w:rFonts w:asciiTheme="minorHAnsi" w:hAnsiTheme="minorHAnsi"/>
          <w:bCs/>
          <w:noProof/>
          <w:sz w:val="18"/>
          <w:szCs w:val="18"/>
        </w:rPr>
        <w:t>gehören</w:t>
      </w:r>
      <w:r w:rsidR="00BA180B">
        <w:rPr>
          <w:rFonts w:asciiTheme="minorHAnsi" w:hAnsiTheme="minorHAnsi"/>
          <w:bCs/>
          <w:noProof/>
          <w:sz w:val="18"/>
          <w:szCs w:val="18"/>
        </w:rPr>
        <w:t xml:space="preserve"> </w:t>
      </w:r>
      <w:r w:rsidR="00354AFB">
        <w:rPr>
          <w:rFonts w:asciiTheme="minorHAnsi" w:hAnsiTheme="minorHAnsi"/>
          <w:sz w:val="18"/>
          <w:szCs w:val="18"/>
        </w:rPr>
        <w:t>1</w:t>
      </w:r>
      <w:r w:rsidR="00343AB4">
        <w:rPr>
          <w:rFonts w:asciiTheme="minorHAnsi" w:hAnsiTheme="minorHAnsi"/>
          <w:sz w:val="18"/>
          <w:szCs w:val="18"/>
        </w:rPr>
        <w:t>.</w:t>
      </w:r>
      <w:r w:rsidR="00354AFB">
        <w:rPr>
          <w:rFonts w:asciiTheme="minorHAnsi" w:hAnsiTheme="minorHAnsi"/>
          <w:sz w:val="18"/>
          <w:szCs w:val="18"/>
        </w:rPr>
        <w:t>971</w:t>
      </w:r>
      <w:r w:rsidR="00AF3134" w:rsidRPr="003D12C8">
        <w:rPr>
          <w:rFonts w:asciiTheme="minorHAnsi" w:hAnsiTheme="minorHAnsi"/>
          <w:sz w:val="18"/>
          <w:szCs w:val="18"/>
        </w:rPr>
        <w:t xml:space="preserve"> </w:t>
      </w:r>
      <w:r w:rsidR="00E049E1">
        <w:rPr>
          <w:rFonts w:asciiTheme="minorHAnsi" w:hAnsiTheme="minorHAnsi"/>
          <w:sz w:val="18"/>
          <w:szCs w:val="18"/>
        </w:rPr>
        <w:t>Mitarbeite</w:t>
      </w:r>
      <w:r w:rsidR="00517FE4">
        <w:rPr>
          <w:rFonts w:asciiTheme="minorHAnsi" w:hAnsiTheme="minorHAnsi"/>
          <w:sz w:val="18"/>
          <w:szCs w:val="18"/>
        </w:rPr>
        <w:t>r*innen</w:t>
      </w:r>
      <w:r w:rsidR="00AF3134">
        <w:rPr>
          <w:rFonts w:asciiTheme="minorHAnsi" w:hAnsiTheme="minorHAnsi"/>
          <w:sz w:val="18"/>
          <w:szCs w:val="18"/>
        </w:rPr>
        <w:t xml:space="preserve"> zur</w:t>
      </w:r>
      <w:r>
        <w:rPr>
          <w:rFonts w:asciiTheme="minorHAnsi" w:hAnsiTheme="minorHAnsi"/>
          <w:sz w:val="18"/>
          <w:szCs w:val="18"/>
        </w:rPr>
        <w:t xml:space="preserve"> </w:t>
      </w:r>
      <w:r w:rsidR="005F0475" w:rsidRPr="003D12C8">
        <w:rPr>
          <w:rFonts w:asciiTheme="minorHAnsi" w:hAnsiTheme="minorHAnsi"/>
          <w:sz w:val="18"/>
          <w:szCs w:val="18"/>
        </w:rPr>
        <w:t>Sennheiser-Gruppe</w:t>
      </w:r>
      <w:r w:rsidR="00CA06A9">
        <w:rPr>
          <w:rFonts w:asciiTheme="minorHAnsi" w:hAnsiTheme="minorHAnsi"/>
          <w:sz w:val="18"/>
          <w:szCs w:val="18"/>
        </w:rPr>
        <w:t>*</w:t>
      </w:r>
      <w:r w:rsidR="00AF3134">
        <w:rPr>
          <w:rFonts w:asciiTheme="minorHAnsi" w:hAnsiTheme="minorHAnsi"/>
          <w:sz w:val="18"/>
          <w:szCs w:val="18"/>
        </w:rPr>
        <w:t>.</w:t>
      </w:r>
      <w:r w:rsidR="005F0475" w:rsidRPr="003D12C8">
        <w:rPr>
          <w:rFonts w:asciiTheme="minorHAnsi" w:hAnsiTheme="minorHAnsi"/>
          <w:sz w:val="18"/>
          <w:szCs w:val="18"/>
        </w:rPr>
        <w:t xml:space="preserve"> </w:t>
      </w:r>
      <w:r w:rsidR="00A200A1">
        <w:rPr>
          <w:rFonts w:asciiTheme="minorHAnsi" w:hAnsiTheme="minorHAnsi"/>
          <w:sz w:val="18"/>
          <w:szCs w:val="18"/>
        </w:rPr>
        <w:t xml:space="preserve">Davon sind </w:t>
      </w:r>
      <w:r w:rsidR="00B83624">
        <w:rPr>
          <w:rFonts w:asciiTheme="minorHAnsi" w:hAnsiTheme="minorHAnsi"/>
          <w:sz w:val="18"/>
          <w:szCs w:val="18"/>
        </w:rPr>
        <w:t>80</w:t>
      </w:r>
      <w:r w:rsidR="008262D5">
        <w:rPr>
          <w:rFonts w:asciiTheme="minorHAnsi" w:hAnsiTheme="minorHAnsi"/>
          <w:sz w:val="18"/>
          <w:szCs w:val="18"/>
        </w:rPr>
        <w:t xml:space="preserve"> </w:t>
      </w:r>
      <w:r w:rsidR="002E4186">
        <w:rPr>
          <w:rFonts w:asciiTheme="minorHAnsi" w:hAnsiTheme="minorHAnsi"/>
          <w:sz w:val="18"/>
          <w:szCs w:val="18"/>
        </w:rPr>
        <w:t>Prozent</w:t>
      </w:r>
      <w:r w:rsidR="005F0475" w:rsidRPr="00E32A95">
        <w:rPr>
          <w:rFonts w:asciiTheme="minorHAnsi" w:hAnsiTheme="minorHAnsi"/>
          <w:sz w:val="18"/>
          <w:szCs w:val="18"/>
        </w:rPr>
        <w:t xml:space="preserve"> </w:t>
      </w:r>
      <w:r w:rsidR="001C5DFF">
        <w:rPr>
          <w:rFonts w:asciiTheme="minorHAnsi" w:hAnsiTheme="minorHAnsi"/>
          <w:sz w:val="18"/>
          <w:szCs w:val="18"/>
        </w:rPr>
        <w:t xml:space="preserve">in </w:t>
      </w:r>
      <w:r w:rsidR="00DF1D05">
        <w:rPr>
          <w:rFonts w:asciiTheme="minorHAnsi" w:hAnsiTheme="minorHAnsi"/>
          <w:sz w:val="18"/>
          <w:szCs w:val="18"/>
        </w:rPr>
        <w:t xml:space="preserve">Europa, </w:t>
      </w:r>
      <w:r w:rsidR="00B83624">
        <w:rPr>
          <w:rFonts w:asciiTheme="minorHAnsi" w:hAnsiTheme="minorHAnsi"/>
          <w:sz w:val="18"/>
          <w:szCs w:val="18"/>
        </w:rPr>
        <w:t>8</w:t>
      </w:r>
      <w:r w:rsidR="002E4186">
        <w:rPr>
          <w:rFonts w:asciiTheme="minorHAnsi" w:hAnsiTheme="minorHAnsi"/>
          <w:sz w:val="18"/>
          <w:szCs w:val="18"/>
        </w:rPr>
        <w:t xml:space="preserve"> Prozent </w:t>
      </w:r>
      <w:r w:rsidR="00DF1D05">
        <w:rPr>
          <w:rFonts w:asciiTheme="minorHAnsi" w:hAnsiTheme="minorHAnsi"/>
          <w:sz w:val="18"/>
          <w:szCs w:val="18"/>
        </w:rPr>
        <w:t xml:space="preserve">in der </w:t>
      </w:r>
      <w:r w:rsidR="006E346D">
        <w:rPr>
          <w:rFonts w:asciiTheme="minorHAnsi" w:hAnsiTheme="minorHAnsi"/>
          <w:sz w:val="18"/>
          <w:szCs w:val="18"/>
        </w:rPr>
        <w:t xml:space="preserve">Region </w:t>
      </w:r>
      <w:proofErr w:type="spellStart"/>
      <w:r w:rsidR="00DF1D05">
        <w:rPr>
          <w:rFonts w:asciiTheme="minorHAnsi" w:hAnsiTheme="minorHAnsi"/>
          <w:sz w:val="18"/>
          <w:szCs w:val="18"/>
        </w:rPr>
        <w:t>Americas</w:t>
      </w:r>
      <w:proofErr w:type="spellEnd"/>
      <w:r w:rsidR="00DF1D05">
        <w:rPr>
          <w:rFonts w:asciiTheme="minorHAnsi" w:hAnsiTheme="minorHAnsi"/>
          <w:sz w:val="18"/>
          <w:szCs w:val="18"/>
        </w:rPr>
        <w:t xml:space="preserve"> und </w:t>
      </w:r>
      <w:r w:rsidR="00B83624">
        <w:rPr>
          <w:rFonts w:asciiTheme="minorHAnsi" w:hAnsiTheme="minorHAnsi"/>
          <w:sz w:val="18"/>
          <w:szCs w:val="18"/>
        </w:rPr>
        <w:t>11</w:t>
      </w:r>
      <w:r w:rsidR="002E4186">
        <w:rPr>
          <w:rFonts w:asciiTheme="minorHAnsi" w:hAnsiTheme="minorHAnsi"/>
          <w:sz w:val="18"/>
          <w:szCs w:val="18"/>
        </w:rPr>
        <w:t xml:space="preserve"> Prozent</w:t>
      </w:r>
      <w:r w:rsidR="00DF1D05">
        <w:rPr>
          <w:rFonts w:asciiTheme="minorHAnsi" w:hAnsiTheme="minorHAnsi"/>
          <w:sz w:val="18"/>
          <w:szCs w:val="18"/>
        </w:rPr>
        <w:t xml:space="preserve"> in der</w:t>
      </w:r>
      <w:r w:rsidR="006E346D">
        <w:rPr>
          <w:rFonts w:asciiTheme="minorHAnsi" w:hAnsiTheme="minorHAnsi"/>
          <w:sz w:val="18"/>
          <w:szCs w:val="18"/>
        </w:rPr>
        <w:t xml:space="preserve"> Region</w:t>
      </w:r>
      <w:r w:rsidR="00CF404C">
        <w:rPr>
          <w:rFonts w:asciiTheme="minorHAnsi" w:hAnsiTheme="minorHAnsi"/>
          <w:sz w:val="18"/>
          <w:szCs w:val="18"/>
        </w:rPr>
        <w:t xml:space="preserve"> APAC</w:t>
      </w:r>
      <w:r w:rsidR="005F0475" w:rsidRPr="00E32A95">
        <w:rPr>
          <w:rFonts w:asciiTheme="minorHAnsi" w:hAnsiTheme="minorHAnsi"/>
          <w:sz w:val="18"/>
          <w:szCs w:val="18"/>
        </w:rPr>
        <w:t xml:space="preserve"> beschäftigt.</w:t>
      </w:r>
      <w:r w:rsidR="005F0475" w:rsidRPr="003D12C8">
        <w:rPr>
          <w:rFonts w:asciiTheme="minorHAnsi" w:hAnsiTheme="minorHAnsi"/>
          <w:sz w:val="18"/>
          <w:szCs w:val="18"/>
        </w:rPr>
        <w:t xml:space="preserve"> </w:t>
      </w:r>
      <w:r w:rsidR="006E346D">
        <w:rPr>
          <w:rFonts w:asciiTheme="minorHAnsi" w:hAnsiTheme="minorHAnsi"/>
          <w:sz w:val="18"/>
          <w:szCs w:val="18"/>
        </w:rPr>
        <w:t>In Deutschland</w:t>
      </w:r>
      <w:r w:rsidR="00A3753F">
        <w:rPr>
          <w:rFonts w:asciiTheme="minorHAnsi" w:hAnsiTheme="minorHAnsi"/>
          <w:sz w:val="18"/>
          <w:szCs w:val="18"/>
        </w:rPr>
        <w:t xml:space="preserve"> arbeiten </w:t>
      </w:r>
      <w:r w:rsidR="00BB1B32">
        <w:rPr>
          <w:rFonts w:asciiTheme="minorHAnsi" w:hAnsiTheme="minorHAnsi"/>
          <w:sz w:val="18"/>
          <w:szCs w:val="18"/>
        </w:rPr>
        <w:t xml:space="preserve">insgesamt </w:t>
      </w:r>
      <w:r w:rsidR="00E36A9A">
        <w:rPr>
          <w:rFonts w:asciiTheme="minorHAnsi" w:hAnsiTheme="minorHAnsi"/>
          <w:sz w:val="18"/>
          <w:szCs w:val="18"/>
        </w:rPr>
        <w:t>1.263</w:t>
      </w:r>
      <w:r w:rsidR="001E4263">
        <w:rPr>
          <w:rFonts w:asciiTheme="minorHAnsi" w:hAnsiTheme="minorHAnsi"/>
          <w:sz w:val="18"/>
          <w:szCs w:val="18"/>
        </w:rPr>
        <w:t xml:space="preserve"> Mitarb</w:t>
      </w:r>
      <w:r w:rsidR="00250936">
        <w:rPr>
          <w:rFonts w:asciiTheme="minorHAnsi" w:hAnsiTheme="minorHAnsi"/>
          <w:sz w:val="18"/>
          <w:szCs w:val="18"/>
        </w:rPr>
        <w:t>eiter*</w:t>
      </w:r>
      <w:r w:rsidR="0070658F">
        <w:rPr>
          <w:rFonts w:asciiTheme="minorHAnsi" w:hAnsiTheme="minorHAnsi"/>
          <w:sz w:val="18"/>
          <w:szCs w:val="18"/>
        </w:rPr>
        <w:t>i</w:t>
      </w:r>
      <w:r w:rsidR="00250936">
        <w:rPr>
          <w:rFonts w:asciiTheme="minorHAnsi" w:hAnsiTheme="minorHAnsi"/>
          <w:sz w:val="18"/>
          <w:szCs w:val="18"/>
        </w:rPr>
        <w:t>nnen</w:t>
      </w:r>
      <w:r w:rsidR="00560C03">
        <w:rPr>
          <w:rFonts w:asciiTheme="minorHAnsi" w:hAnsiTheme="minorHAnsi"/>
          <w:sz w:val="18"/>
          <w:szCs w:val="18"/>
        </w:rPr>
        <w:t>,</w:t>
      </w:r>
      <w:r w:rsidR="00B554C5">
        <w:rPr>
          <w:rFonts w:asciiTheme="minorHAnsi" w:hAnsiTheme="minorHAnsi"/>
          <w:sz w:val="18"/>
          <w:szCs w:val="18"/>
        </w:rPr>
        <w:t xml:space="preserve"> </w:t>
      </w:r>
      <w:r w:rsidR="000D64FE">
        <w:rPr>
          <w:rFonts w:asciiTheme="minorHAnsi" w:hAnsiTheme="minorHAnsi"/>
          <w:sz w:val="18"/>
          <w:szCs w:val="18"/>
        </w:rPr>
        <w:t>1.085</w:t>
      </w:r>
      <w:r w:rsidR="00B554C5">
        <w:rPr>
          <w:rFonts w:asciiTheme="minorHAnsi" w:hAnsiTheme="minorHAnsi"/>
          <w:sz w:val="18"/>
          <w:szCs w:val="18"/>
        </w:rPr>
        <w:t xml:space="preserve"> davon am Hauptsitz in Wennebostel. </w:t>
      </w:r>
      <w:r w:rsidR="00A3753F">
        <w:rPr>
          <w:rFonts w:asciiTheme="minorHAnsi" w:hAnsiTheme="minorHAnsi"/>
          <w:sz w:val="18"/>
          <w:szCs w:val="18"/>
        </w:rPr>
        <w:t xml:space="preserve">Insgesamt besteht die </w:t>
      </w:r>
      <w:r w:rsidR="005F0475" w:rsidRPr="003D12C8">
        <w:rPr>
          <w:rFonts w:asciiTheme="minorHAnsi" w:hAnsiTheme="minorHAnsi"/>
          <w:sz w:val="18"/>
          <w:szCs w:val="18"/>
        </w:rPr>
        <w:t xml:space="preserve">Belegschaft zu </w:t>
      </w:r>
      <w:r w:rsidR="00B05BDB">
        <w:rPr>
          <w:rFonts w:asciiTheme="minorHAnsi" w:hAnsiTheme="minorHAnsi"/>
          <w:sz w:val="18"/>
          <w:szCs w:val="18"/>
        </w:rPr>
        <w:t>41</w:t>
      </w:r>
      <w:r w:rsidR="005F0475" w:rsidRPr="003D12C8">
        <w:rPr>
          <w:rFonts w:asciiTheme="minorHAnsi" w:hAnsiTheme="minorHAnsi"/>
          <w:sz w:val="18"/>
          <w:szCs w:val="18"/>
        </w:rPr>
        <w:t xml:space="preserve"> Prozent aus Frauen und zu </w:t>
      </w:r>
      <w:r w:rsidR="00B05BDB">
        <w:rPr>
          <w:rFonts w:asciiTheme="minorHAnsi" w:hAnsiTheme="minorHAnsi"/>
          <w:sz w:val="18"/>
          <w:szCs w:val="18"/>
        </w:rPr>
        <w:t>59</w:t>
      </w:r>
      <w:r w:rsidR="005F0475" w:rsidRPr="00F51633">
        <w:rPr>
          <w:rFonts w:asciiTheme="minorHAnsi" w:hAnsiTheme="minorHAnsi"/>
          <w:sz w:val="18"/>
          <w:szCs w:val="18"/>
        </w:rPr>
        <w:t xml:space="preserve"> Prozent aus Männern.</w:t>
      </w:r>
      <w:r w:rsidR="00354AFB" w:rsidRPr="00354AFB">
        <w:t xml:space="preserve"> </w:t>
      </w:r>
    </w:p>
    <w:p w14:paraId="25364F01" w14:textId="191039C1" w:rsidR="00431BE2" w:rsidRDefault="00431BE2" w:rsidP="005F0475">
      <w:pPr>
        <w:pStyle w:val="Copytext"/>
        <w:spacing w:line="360" w:lineRule="auto"/>
        <w:jc w:val="left"/>
      </w:pPr>
      <w:r>
        <w:rPr>
          <w:noProof/>
        </w:rPr>
        <w:drawing>
          <wp:inline distT="0" distB="0" distL="0" distR="0" wp14:anchorId="1E845484" wp14:editId="605609DE">
            <wp:extent cx="5003800" cy="4298950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0"/>
                    <a:stretch/>
                  </pic:blipFill>
                  <pic:spPr bwMode="auto">
                    <a:xfrm>
                      <a:off x="0" y="0"/>
                      <a:ext cx="5003800" cy="429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B8795" w14:textId="5FC579AA" w:rsidR="006B6DE3" w:rsidRDefault="006B6DE3" w:rsidP="005F0475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78E17401" w14:textId="56BD39E7" w:rsidR="00A269A8" w:rsidRPr="005F5F4A" w:rsidRDefault="00A269A8" w:rsidP="005F0475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38A46125" w14:textId="28CA6DA3" w:rsidR="005F56C7" w:rsidRPr="00C7423C" w:rsidRDefault="005F56C7" w:rsidP="004A3DE6">
      <w:pPr>
        <w:rPr>
          <w:szCs w:val="18"/>
          <w:lang w:val="de-DE"/>
        </w:rPr>
      </w:pPr>
    </w:p>
    <w:p w14:paraId="4BD4ECC9" w14:textId="77777777" w:rsidR="002060B9" w:rsidRPr="003B5017" w:rsidRDefault="002060B9" w:rsidP="002060B9">
      <w:pPr>
        <w:pStyle w:val="Fuzeile"/>
        <w:jc w:val="right"/>
        <w:rPr>
          <w:sz w:val="16"/>
          <w:szCs w:val="16"/>
          <w:lang w:val="de-DE"/>
        </w:rPr>
      </w:pPr>
      <w:r w:rsidRPr="003B5017">
        <w:rPr>
          <w:sz w:val="16"/>
          <w:szCs w:val="16"/>
          <w:lang w:val="de-DE"/>
        </w:rPr>
        <w:t>*Stand 1. März 2022</w:t>
      </w:r>
    </w:p>
    <w:p w14:paraId="517671F7" w14:textId="77777777" w:rsidR="008A0893" w:rsidRDefault="008A0893" w:rsidP="004A3DE6">
      <w:pPr>
        <w:rPr>
          <w:rFonts w:asciiTheme="majorHAnsi" w:hAnsiTheme="majorHAnsi"/>
          <w:bCs/>
          <w:color w:val="000000" w:themeColor="text1"/>
          <w:szCs w:val="18"/>
          <w:lang w:val="de-DE"/>
        </w:rPr>
      </w:pPr>
    </w:p>
    <w:p w14:paraId="74443FE7" w14:textId="10BA8123" w:rsidR="00702B33" w:rsidRPr="00D54052" w:rsidRDefault="00702B33" w:rsidP="00702B33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r w:rsidRPr="00D54052">
        <w:rPr>
          <w:rFonts w:asciiTheme="minorHAnsi" w:hAnsiTheme="minorHAnsi"/>
          <w:b/>
          <w:color w:val="0095D5" w:themeColor="accent1"/>
          <w:sz w:val="18"/>
          <w:szCs w:val="18"/>
        </w:rPr>
        <w:lastRenderedPageBreak/>
        <w:t>Umsatz</w:t>
      </w:r>
      <w:r w:rsidR="006B6DE3" w:rsidRPr="00D54052">
        <w:rPr>
          <w:rFonts w:asciiTheme="minorHAnsi" w:hAnsiTheme="minorHAnsi"/>
          <w:b/>
          <w:color w:val="0095D5" w:themeColor="accent1"/>
          <w:sz w:val="18"/>
          <w:szCs w:val="18"/>
        </w:rPr>
        <w:t xml:space="preserve"> der Sennheiser-Gruppe</w:t>
      </w:r>
    </w:p>
    <w:p w14:paraId="346D7D9A" w14:textId="13FE1628" w:rsidR="00BB2ED8" w:rsidRDefault="000F3BE5" w:rsidP="00BB2ED8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Im Jahr </w:t>
      </w:r>
      <w:r w:rsidR="00B40191">
        <w:rPr>
          <w:rFonts w:asciiTheme="minorHAnsi" w:hAnsiTheme="minorHAnsi"/>
          <w:sz w:val="18"/>
          <w:szCs w:val="18"/>
        </w:rPr>
        <w:t>2020</w:t>
      </w:r>
      <w:r>
        <w:rPr>
          <w:rFonts w:asciiTheme="minorHAnsi" w:hAnsiTheme="minorHAnsi"/>
          <w:sz w:val="18"/>
          <w:szCs w:val="18"/>
        </w:rPr>
        <w:t xml:space="preserve"> </w:t>
      </w:r>
      <w:r w:rsidR="00702B33" w:rsidRPr="003D12C8">
        <w:rPr>
          <w:rFonts w:asciiTheme="minorHAnsi" w:hAnsiTheme="minorHAnsi"/>
          <w:sz w:val="18"/>
          <w:szCs w:val="18"/>
        </w:rPr>
        <w:t xml:space="preserve">erwirtschaftete </w:t>
      </w:r>
      <w:r>
        <w:rPr>
          <w:rFonts w:asciiTheme="minorHAnsi" w:hAnsiTheme="minorHAnsi"/>
          <w:sz w:val="18"/>
          <w:szCs w:val="18"/>
        </w:rPr>
        <w:t>die Sennheiser-Gruppe</w:t>
      </w:r>
      <w:r w:rsidR="00702B33" w:rsidRPr="003D12C8">
        <w:rPr>
          <w:rFonts w:asciiTheme="minorHAnsi" w:hAnsiTheme="minorHAnsi"/>
          <w:sz w:val="18"/>
          <w:szCs w:val="18"/>
        </w:rPr>
        <w:t xml:space="preserve"> einen Umsatz von </w:t>
      </w:r>
      <w:r w:rsidR="00702B33">
        <w:rPr>
          <w:rFonts w:asciiTheme="minorHAnsi" w:hAnsiTheme="minorHAnsi"/>
          <w:sz w:val="18"/>
          <w:szCs w:val="18"/>
        </w:rPr>
        <w:t>573,5</w:t>
      </w:r>
      <w:r w:rsidR="00702B33" w:rsidRPr="003D12C8">
        <w:rPr>
          <w:rFonts w:asciiTheme="minorHAnsi" w:hAnsiTheme="minorHAnsi"/>
          <w:sz w:val="18"/>
          <w:szCs w:val="18"/>
        </w:rPr>
        <w:t xml:space="preserve"> Millionen Euro. </w:t>
      </w:r>
      <w:r w:rsidR="00883531">
        <w:rPr>
          <w:rFonts w:asciiTheme="minorHAnsi" w:hAnsiTheme="minorHAnsi"/>
          <w:sz w:val="18"/>
          <w:szCs w:val="18"/>
        </w:rPr>
        <w:t>307,9</w:t>
      </w:r>
      <w:r w:rsidR="00BB2ED8" w:rsidRPr="003D12C8">
        <w:rPr>
          <w:rFonts w:asciiTheme="minorHAnsi" w:hAnsiTheme="minorHAnsi"/>
          <w:sz w:val="18"/>
          <w:szCs w:val="18"/>
        </w:rPr>
        <w:t xml:space="preserve"> Millionen Euro des Gesamtumsatzes entfielen </w:t>
      </w:r>
      <w:r w:rsidR="00883531">
        <w:rPr>
          <w:rFonts w:asciiTheme="minorHAnsi" w:hAnsiTheme="minorHAnsi"/>
          <w:sz w:val="18"/>
          <w:szCs w:val="18"/>
        </w:rPr>
        <w:t xml:space="preserve">auf das </w:t>
      </w:r>
      <w:r w:rsidR="006674C3">
        <w:rPr>
          <w:rFonts w:asciiTheme="minorHAnsi" w:hAnsiTheme="minorHAnsi"/>
          <w:sz w:val="18"/>
          <w:szCs w:val="18"/>
        </w:rPr>
        <w:t>P</w:t>
      </w:r>
      <w:r w:rsidR="00883531">
        <w:rPr>
          <w:rFonts w:asciiTheme="minorHAnsi" w:hAnsiTheme="minorHAnsi"/>
          <w:sz w:val="18"/>
          <w:szCs w:val="18"/>
        </w:rPr>
        <w:t>rofessional</w:t>
      </w:r>
      <w:r w:rsidR="00D10D8A">
        <w:rPr>
          <w:rFonts w:asciiTheme="minorHAnsi" w:hAnsiTheme="minorHAnsi"/>
          <w:sz w:val="18"/>
          <w:szCs w:val="18"/>
        </w:rPr>
        <w:t>-</w:t>
      </w:r>
      <w:r w:rsidR="00883531">
        <w:rPr>
          <w:rFonts w:asciiTheme="minorHAnsi" w:hAnsiTheme="minorHAnsi"/>
          <w:sz w:val="18"/>
          <w:szCs w:val="18"/>
        </w:rPr>
        <w:t xml:space="preserve">Geschäft </w:t>
      </w:r>
      <w:r w:rsidR="0074785E">
        <w:rPr>
          <w:rFonts w:asciiTheme="minorHAnsi" w:hAnsiTheme="minorHAnsi"/>
          <w:sz w:val="18"/>
          <w:szCs w:val="18"/>
        </w:rPr>
        <w:t>und 241,9</w:t>
      </w:r>
      <w:r w:rsidR="00B06B59">
        <w:rPr>
          <w:rFonts w:asciiTheme="minorHAnsi" w:hAnsiTheme="minorHAnsi"/>
          <w:sz w:val="18"/>
          <w:szCs w:val="18"/>
        </w:rPr>
        <w:t xml:space="preserve"> </w:t>
      </w:r>
      <w:r w:rsidR="00BB2ED8" w:rsidRPr="003D12C8">
        <w:rPr>
          <w:rFonts w:asciiTheme="minorHAnsi" w:hAnsiTheme="minorHAnsi"/>
          <w:sz w:val="18"/>
          <w:szCs w:val="18"/>
        </w:rPr>
        <w:t>Millionen Euro</w:t>
      </w:r>
      <w:r w:rsidR="00B06B59">
        <w:rPr>
          <w:rFonts w:asciiTheme="minorHAnsi" w:hAnsiTheme="minorHAnsi"/>
          <w:sz w:val="18"/>
          <w:szCs w:val="18"/>
        </w:rPr>
        <w:t xml:space="preserve"> auf das Geschäft im Bereich Consumer Electronics. </w:t>
      </w:r>
    </w:p>
    <w:p w14:paraId="7954864A" w14:textId="677855CF" w:rsidR="00702B33" w:rsidRDefault="00702B33" w:rsidP="00702B33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7DD57710" w14:textId="77777777" w:rsidR="00702B33" w:rsidRPr="00F51633" w:rsidRDefault="00702B33" w:rsidP="00702B33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682183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47A4B32E" wp14:editId="0C073589">
            <wp:extent cx="5177843" cy="2043538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42" b="22970"/>
                    <a:stretch/>
                  </pic:blipFill>
                  <pic:spPr bwMode="auto">
                    <a:xfrm>
                      <a:off x="0" y="0"/>
                      <a:ext cx="5211433" cy="205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89B86" w14:textId="1C599BB7" w:rsidR="00702B33" w:rsidRDefault="00702B33" w:rsidP="00702B33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6EC78DBF" w14:textId="688B01DF" w:rsidR="005F56C7" w:rsidRPr="003A674C" w:rsidRDefault="00B73F1B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Im Geschäftsjahr 2021 </w:t>
      </w:r>
      <w:r w:rsidR="005C3A53">
        <w:rPr>
          <w:rFonts w:asciiTheme="minorHAnsi" w:hAnsiTheme="minorHAnsi"/>
          <w:sz w:val="18"/>
          <w:szCs w:val="18"/>
        </w:rPr>
        <w:t xml:space="preserve">konnte </w:t>
      </w:r>
      <w:r>
        <w:rPr>
          <w:rFonts w:asciiTheme="minorHAnsi" w:hAnsiTheme="minorHAnsi"/>
          <w:sz w:val="18"/>
          <w:szCs w:val="18"/>
        </w:rPr>
        <w:t>die Unternehmensgruppe</w:t>
      </w:r>
      <w:r w:rsidRPr="00836FB4">
        <w:rPr>
          <w:rFonts w:asciiTheme="minorHAnsi" w:hAnsiTheme="minorHAnsi"/>
          <w:sz w:val="18"/>
          <w:szCs w:val="18"/>
        </w:rPr>
        <w:t xml:space="preserve"> </w:t>
      </w:r>
      <w:r w:rsidR="005C3A53">
        <w:rPr>
          <w:rFonts w:asciiTheme="minorHAnsi" w:hAnsiTheme="minorHAnsi"/>
          <w:sz w:val="18"/>
          <w:szCs w:val="18"/>
        </w:rPr>
        <w:t>ihre</w:t>
      </w:r>
      <w:r w:rsidRPr="00836FB4">
        <w:rPr>
          <w:rFonts w:asciiTheme="minorHAnsi" w:hAnsiTheme="minorHAnsi"/>
          <w:sz w:val="18"/>
          <w:szCs w:val="18"/>
        </w:rPr>
        <w:t xml:space="preserve"> Umsatzziele für das Jahr 2021 in allen Business-Bereichen erreichen und teilweise sogar über Plan abschließen. Im Jahr 2022 wird sich Sennheiser </w:t>
      </w:r>
      <w:r w:rsidR="00433327">
        <w:rPr>
          <w:rFonts w:asciiTheme="minorHAnsi" w:hAnsiTheme="minorHAnsi"/>
          <w:sz w:val="18"/>
          <w:szCs w:val="18"/>
        </w:rPr>
        <w:t>–</w:t>
      </w:r>
      <w:r w:rsidR="00836FB4" w:rsidRPr="00836FB4">
        <w:rPr>
          <w:rFonts w:asciiTheme="minorHAnsi" w:hAnsiTheme="minorHAnsi"/>
          <w:sz w:val="18"/>
          <w:szCs w:val="18"/>
        </w:rPr>
        <w:t xml:space="preserve"> </w:t>
      </w:r>
      <w:r w:rsidR="00836FB4">
        <w:rPr>
          <w:rFonts w:asciiTheme="minorHAnsi" w:hAnsiTheme="minorHAnsi"/>
          <w:sz w:val="18"/>
          <w:szCs w:val="18"/>
        </w:rPr>
        <w:t>nach der Übernahme de</w:t>
      </w:r>
      <w:r w:rsidR="00826BC0">
        <w:rPr>
          <w:rFonts w:asciiTheme="minorHAnsi" w:hAnsiTheme="minorHAnsi"/>
          <w:sz w:val="18"/>
          <w:szCs w:val="18"/>
        </w:rPr>
        <w:t>s</w:t>
      </w:r>
      <w:r w:rsidR="00836FB4">
        <w:rPr>
          <w:rFonts w:asciiTheme="minorHAnsi" w:hAnsiTheme="minorHAnsi"/>
          <w:sz w:val="18"/>
          <w:szCs w:val="18"/>
        </w:rPr>
        <w:t xml:space="preserve"> Consumer </w:t>
      </w:r>
      <w:r w:rsidR="00826BC0">
        <w:rPr>
          <w:rFonts w:asciiTheme="minorHAnsi" w:hAnsiTheme="minorHAnsi"/>
          <w:sz w:val="18"/>
          <w:szCs w:val="18"/>
        </w:rPr>
        <w:t>Business</w:t>
      </w:r>
      <w:r w:rsidR="00836FB4">
        <w:rPr>
          <w:rFonts w:asciiTheme="minorHAnsi" w:hAnsiTheme="minorHAnsi"/>
          <w:sz w:val="18"/>
          <w:szCs w:val="18"/>
        </w:rPr>
        <w:t xml:space="preserve"> durch die Sonova Holding AG</w:t>
      </w:r>
      <w:r w:rsidR="00836FB4" w:rsidRPr="00836FB4">
        <w:rPr>
          <w:rFonts w:asciiTheme="minorHAnsi" w:hAnsiTheme="minorHAnsi"/>
          <w:sz w:val="18"/>
          <w:szCs w:val="18"/>
        </w:rPr>
        <w:t xml:space="preserve"> </w:t>
      </w:r>
      <w:r w:rsidR="003A674C">
        <w:rPr>
          <w:rFonts w:asciiTheme="minorHAnsi" w:hAnsiTheme="minorHAnsi"/>
          <w:sz w:val="18"/>
          <w:szCs w:val="18"/>
        </w:rPr>
        <w:t>–</w:t>
      </w:r>
      <w:r w:rsidR="00836FB4" w:rsidRPr="00836FB4">
        <w:rPr>
          <w:rFonts w:asciiTheme="minorHAnsi" w:hAnsiTheme="minorHAnsi"/>
          <w:sz w:val="18"/>
          <w:szCs w:val="18"/>
        </w:rPr>
        <w:t xml:space="preserve"> </w:t>
      </w:r>
      <w:r w:rsidRPr="00836FB4">
        <w:rPr>
          <w:rFonts w:asciiTheme="minorHAnsi" w:hAnsiTheme="minorHAnsi"/>
          <w:sz w:val="18"/>
          <w:szCs w:val="18"/>
        </w:rPr>
        <w:t xml:space="preserve">erstmalig nach über </w:t>
      </w:r>
      <w:r w:rsidR="005F56C7" w:rsidRPr="00836FB4">
        <w:rPr>
          <w:rFonts w:asciiTheme="minorHAnsi" w:hAnsiTheme="minorHAnsi"/>
          <w:sz w:val="18"/>
          <w:szCs w:val="18"/>
        </w:rPr>
        <w:t>50 Jahren wieder</w:t>
      </w:r>
      <w:r w:rsidRPr="00836FB4">
        <w:rPr>
          <w:rFonts w:asciiTheme="minorHAnsi" w:hAnsiTheme="minorHAnsi"/>
          <w:sz w:val="18"/>
          <w:szCs w:val="18"/>
        </w:rPr>
        <w:t xml:space="preserve"> ausschließlich </w:t>
      </w:r>
      <w:r w:rsidR="005F56C7" w:rsidRPr="00836FB4">
        <w:rPr>
          <w:rFonts w:asciiTheme="minorHAnsi" w:hAnsiTheme="minorHAnsi"/>
          <w:sz w:val="18"/>
          <w:szCs w:val="18"/>
        </w:rPr>
        <w:t>auf das professionelle Geschäft fokussieren.</w:t>
      </w:r>
    </w:p>
    <w:p w14:paraId="3C933498" w14:textId="77777777" w:rsidR="005F56C7" w:rsidRDefault="005F56C7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78E10B47" w14:textId="5DF8C90C" w:rsidR="00AA2368" w:rsidRPr="00D54052" w:rsidRDefault="00AA2368" w:rsidP="00AA2368">
      <w:pPr>
        <w:rPr>
          <w:rFonts w:eastAsia="PMingLiU" w:cs="Arial"/>
          <w:b/>
          <w:color w:val="0095D5" w:themeColor="accent1"/>
          <w:szCs w:val="18"/>
          <w:lang w:val="de-DE" w:eastAsia="zh-TW"/>
        </w:rPr>
      </w:pPr>
      <w:r w:rsidRPr="00D54052">
        <w:rPr>
          <w:rFonts w:eastAsia="PMingLiU" w:cs="Arial"/>
          <w:b/>
          <w:color w:val="0095D5" w:themeColor="accent1"/>
          <w:szCs w:val="18"/>
          <w:lang w:val="de-DE" w:eastAsia="zh-TW"/>
        </w:rPr>
        <w:t>Marke</w:t>
      </w:r>
      <w:r w:rsidR="00836FB4" w:rsidRPr="00D54052">
        <w:rPr>
          <w:rFonts w:eastAsia="PMingLiU" w:cs="Arial"/>
          <w:b/>
          <w:color w:val="0095D5" w:themeColor="accent1"/>
          <w:szCs w:val="18"/>
          <w:lang w:val="de-DE" w:eastAsia="zh-TW"/>
        </w:rPr>
        <w:t>n der Sennheiser-Gruppe</w:t>
      </w:r>
    </w:p>
    <w:p w14:paraId="6C7A9E1F" w14:textId="599A9634" w:rsidR="00AA2368" w:rsidRDefault="006615BD" w:rsidP="00AA2368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Zu den Marken der Sennheiser-Gruppe gehören Sennheiser, </w:t>
      </w:r>
      <w:proofErr w:type="spellStart"/>
      <w:r>
        <w:rPr>
          <w:rFonts w:asciiTheme="minorHAnsi" w:hAnsiTheme="minorHAnsi"/>
          <w:sz w:val="18"/>
          <w:szCs w:val="18"/>
        </w:rPr>
        <w:t>Neumann.Berlin</w:t>
      </w:r>
      <w:proofErr w:type="spellEnd"/>
      <w:r w:rsidR="009A5447">
        <w:rPr>
          <w:rFonts w:asciiTheme="minorHAnsi" w:hAnsiTheme="minorHAnsi"/>
          <w:sz w:val="18"/>
          <w:szCs w:val="18"/>
        </w:rPr>
        <w:t xml:space="preserve"> und Dear Reality. Zudem ve</w:t>
      </w:r>
      <w:r w:rsidR="00E02A79">
        <w:rPr>
          <w:rFonts w:asciiTheme="minorHAnsi" w:hAnsiTheme="minorHAnsi"/>
          <w:sz w:val="18"/>
          <w:szCs w:val="18"/>
        </w:rPr>
        <w:t>rfügt Sennheiser über starke Technologie-Marken</w:t>
      </w:r>
      <w:r w:rsidR="005A51A8">
        <w:rPr>
          <w:rFonts w:asciiTheme="minorHAnsi" w:hAnsiTheme="minorHAnsi"/>
          <w:sz w:val="18"/>
          <w:szCs w:val="18"/>
        </w:rPr>
        <w:t xml:space="preserve"> wie beispielsweise</w:t>
      </w:r>
      <w:r w:rsidR="00E02A79">
        <w:rPr>
          <w:rFonts w:asciiTheme="minorHAnsi" w:hAnsiTheme="minorHAnsi"/>
          <w:sz w:val="18"/>
          <w:szCs w:val="18"/>
        </w:rPr>
        <w:t xml:space="preserve"> AMBEO oder </w:t>
      </w:r>
      <w:proofErr w:type="spellStart"/>
      <w:r w:rsidR="00E02A79">
        <w:rPr>
          <w:rFonts w:asciiTheme="minorHAnsi" w:hAnsiTheme="minorHAnsi"/>
          <w:sz w:val="18"/>
          <w:szCs w:val="18"/>
        </w:rPr>
        <w:t>NoiseGard</w:t>
      </w:r>
      <w:proofErr w:type="spellEnd"/>
      <w:r w:rsidR="00E02A79">
        <w:rPr>
          <w:rFonts w:asciiTheme="minorHAnsi" w:hAnsiTheme="minorHAnsi"/>
          <w:sz w:val="18"/>
          <w:szCs w:val="18"/>
        </w:rPr>
        <w:t xml:space="preserve">. </w:t>
      </w:r>
      <w:r w:rsidR="00AA2368">
        <w:rPr>
          <w:rFonts w:asciiTheme="minorHAnsi" w:hAnsiTheme="minorHAnsi"/>
          <w:sz w:val="18"/>
          <w:szCs w:val="18"/>
        </w:rPr>
        <w:t xml:space="preserve">Nach </w:t>
      </w:r>
      <w:r w:rsidR="00D54052">
        <w:rPr>
          <w:rFonts w:asciiTheme="minorHAnsi" w:hAnsiTheme="minorHAnsi"/>
          <w:sz w:val="18"/>
          <w:szCs w:val="18"/>
        </w:rPr>
        <w:t>dem Verkauf</w:t>
      </w:r>
      <w:r w:rsidR="00AA2368">
        <w:rPr>
          <w:rFonts w:asciiTheme="minorHAnsi" w:hAnsiTheme="minorHAnsi"/>
          <w:sz w:val="18"/>
          <w:szCs w:val="18"/>
        </w:rPr>
        <w:t xml:space="preserve"> de</w:t>
      </w:r>
      <w:r w:rsidR="00513E12">
        <w:rPr>
          <w:rFonts w:asciiTheme="minorHAnsi" w:hAnsiTheme="minorHAnsi"/>
          <w:sz w:val="18"/>
          <w:szCs w:val="18"/>
        </w:rPr>
        <w:t>s</w:t>
      </w:r>
      <w:r w:rsidR="00AA2368">
        <w:rPr>
          <w:rFonts w:asciiTheme="minorHAnsi" w:hAnsiTheme="minorHAnsi"/>
          <w:sz w:val="18"/>
          <w:szCs w:val="18"/>
        </w:rPr>
        <w:t xml:space="preserve"> Consumer</w:t>
      </w:r>
      <w:r w:rsidR="00C313A9">
        <w:rPr>
          <w:rFonts w:asciiTheme="minorHAnsi" w:hAnsiTheme="minorHAnsi"/>
          <w:sz w:val="18"/>
          <w:szCs w:val="18"/>
        </w:rPr>
        <w:t>-Geschäfts</w:t>
      </w:r>
      <w:r w:rsidR="00AA2368">
        <w:rPr>
          <w:rFonts w:asciiTheme="minorHAnsi" w:hAnsiTheme="minorHAnsi"/>
          <w:sz w:val="18"/>
          <w:szCs w:val="18"/>
        </w:rPr>
        <w:t xml:space="preserve"> </w:t>
      </w:r>
      <w:r w:rsidR="00D54052">
        <w:rPr>
          <w:rFonts w:asciiTheme="minorHAnsi" w:hAnsiTheme="minorHAnsi"/>
          <w:sz w:val="18"/>
          <w:szCs w:val="18"/>
        </w:rPr>
        <w:t>an</w:t>
      </w:r>
      <w:r w:rsidR="00AA2368">
        <w:rPr>
          <w:rFonts w:asciiTheme="minorHAnsi" w:hAnsiTheme="minorHAnsi"/>
          <w:sz w:val="18"/>
          <w:szCs w:val="18"/>
        </w:rPr>
        <w:t xml:space="preserve"> die Sonova Holding AG ist eine dauerhafte </w:t>
      </w:r>
      <w:r w:rsidR="00D54052">
        <w:rPr>
          <w:rFonts w:asciiTheme="minorHAnsi" w:hAnsiTheme="minorHAnsi"/>
          <w:sz w:val="18"/>
          <w:szCs w:val="18"/>
        </w:rPr>
        <w:t>Z</w:t>
      </w:r>
      <w:r w:rsidR="00AA2368">
        <w:rPr>
          <w:rFonts w:asciiTheme="minorHAnsi" w:hAnsiTheme="minorHAnsi"/>
          <w:sz w:val="18"/>
          <w:szCs w:val="18"/>
        </w:rPr>
        <w:t>usammenarbeit</w:t>
      </w:r>
      <w:r w:rsidR="00D54052">
        <w:rPr>
          <w:rFonts w:asciiTheme="minorHAnsi" w:hAnsiTheme="minorHAnsi"/>
          <w:sz w:val="18"/>
          <w:szCs w:val="18"/>
        </w:rPr>
        <w:t xml:space="preserve"> mit Sonova</w:t>
      </w:r>
      <w:r w:rsidR="00AA2368">
        <w:rPr>
          <w:rFonts w:asciiTheme="minorHAnsi" w:hAnsiTheme="minorHAnsi"/>
          <w:sz w:val="18"/>
          <w:szCs w:val="18"/>
        </w:rPr>
        <w:t xml:space="preserve"> u</w:t>
      </w:r>
      <w:r w:rsidR="00AA2368" w:rsidRPr="00F41941">
        <w:rPr>
          <w:rFonts w:asciiTheme="minorHAnsi" w:hAnsiTheme="minorHAnsi"/>
          <w:sz w:val="18"/>
          <w:szCs w:val="18"/>
        </w:rPr>
        <w:t>nter dem gemeinsamen Markendach Sennheiser geplant</w:t>
      </w:r>
      <w:r w:rsidR="00AA2368">
        <w:rPr>
          <w:rFonts w:asciiTheme="minorHAnsi" w:hAnsiTheme="minorHAnsi"/>
          <w:sz w:val="18"/>
          <w:szCs w:val="18"/>
        </w:rPr>
        <w:t xml:space="preserve">. </w:t>
      </w:r>
      <w:r w:rsidR="00AA2368" w:rsidRPr="00F41941">
        <w:rPr>
          <w:rFonts w:asciiTheme="minorHAnsi" w:hAnsiTheme="minorHAnsi"/>
          <w:sz w:val="18"/>
          <w:szCs w:val="18"/>
        </w:rPr>
        <w:t>Ein Lizenzvertrag über die künftige Markennutzung wurde vereinbart</w:t>
      </w:r>
      <w:r w:rsidR="00AA2368">
        <w:rPr>
          <w:rFonts w:asciiTheme="minorHAnsi" w:hAnsiTheme="minorHAnsi"/>
          <w:sz w:val="18"/>
          <w:szCs w:val="18"/>
        </w:rPr>
        <w:t xml:space="preserve">. </w:t>
      </w:r>
    </w:p>
    <w:p w14:paraId="3996531D" w14:textId="77777777" w:rsidR="00AA2368" w:rsidRPr="003D12C8" w:rsidRDefault="00AA2368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470DC067" w14:textId="2ADA5CE9" w:rsidR="005173C8" w:rsidRPr="00D54052" w:rsidRDefault="005173C8" w:rsidP="005173C8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bookmarkStart w:id="0" w:name="_Hlk11425474"/>
      <w:bookmarkStart w:id="1" w:name="_Hlk11425762"/>
      <w:r w:rsidRPr="00D54052">
        <w:rPr>
          <w:rFonts w:asciiTheme="minorHAnsi" w:hAnsiTheme="minorHAnsi"/>
          <w:b/>
          <w:color w:val="0095D5" w:themeColor="accent1"/>
          <w:sz w:val="18"/>
          <w:szCs w:val="18"/>
        </w:rPr>
        <w:t>Executive Management Board</w:t>
      </w:r>
    </w:p>
    <w:p w14:paraId="759B116C" w14:textId="2F33A8D5" w:rsidR="005173C8" w:rsidRPr="00B66CAF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</w:rPr>
      </w:pPr>
      <w:r w:rsidRPr="00B66CAF">
        <w:rPr>
          <w:rFonts w:asciiTheme="minorHAnsi" w:hAnsiTheme="minorHAnsi"/>
          <w:b/>
          <w:sz w:val="18"/>
          <w:szCs w:val="18"/>
        </w:rPr>
        <w:t>Dr. sc. techn.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B66CAF">
        <w:rPr>
          <w:rFonts w:asciiTheme="minorHAnsi" w:hAnsiTheme="minorHAnsi"/>
          <w:b/>
          <w:sz w:val="18"/>
          <w:szCs w:val="18"/>
        </w:rPr>
        <w:t>Andreas Sennheiser</w:t>
      </w:r>
    </w:p>
    <w:p w14:paraId="58F84C8D" w14:textId="3D0BDD34" w:rsidR="005173C8" w:rsidRPr="00A22C62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t>Chief Executive Officer</w:t>
      </w:r>
      <w:r w:rsidRPr="00A22C62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</w:p>
    <w:p w14:paraId="489DA1DA" w14:textId="17CE2639" w:rsidR="005173C8" w:rsidRPr="00A22C62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b/>
          <w:sz w:val="18"/>
          <w:szCs w:val="18"/>
          <w:lang w:val="en-US"/>
        </w:rPr>
        <w:t>Daniel Sennheiser</w:t>
      </w:r>
    </w:p>
    <w:p w14:paraId="6256FFDC" w14:textId="77777777" w:rsidR="005173C8" w:rsidRPr="00A22C62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t>Chief Executive Officer</w:t>
      </w:r>
      <w:r w:rsidRPr="00A22C62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</w:p>
    <w:p w14:paraId="3EA288B1" w14:textId="77777777" w:rsidR="005173C8" w:rsidRPr="00A22C62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b/>
          <w:sz w:val="18"/>
          <w:szCs w:val="18"/>
          <w:lang w:val="en-US"/>
        </w:rPr>
        <w:t>Peter Claussen</w:t>
      </w:r>
    </w:p>
    <w:p w14:paraId="7C62CC1C" w14:textId="77777777" w:rsidR="005173C8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t>Chief Operating Officer Professional Division</w:t>
      </w:r>
    </w:p>
    <w:p w14:paraId="753D37E5" w14:textId="77777777" w:rsidR="005173C8" w:rsidRPr="00A22C62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b/>
          <w:sz w:val="18"/>
          <w:szCs w:val="18"/>
          <w:lang w:val="en-US"/>
        </w:rPr>
        <w:t>Steffen Heise</w:t>
      </w:r>
    </w:p>
    <w:p w14:paraId="4896316B" w14:textId="77777777" w:rsidR="005173C8" w:rsidRPr="00A22C62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lastRenderedPageBreak/>
        <w:t>Chief Financial Officer</w:t>
      </w:r>
    </w:p>
    <w:p w14:paraId="44F2BEFF" w14:textId="77777777" w:rsidR="005173C8" w:rsidRPr="00A22C62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b/>
          <w:sz w:val="18"/>
          <w:szCs w:val="18"/>
          <w:lang w:val="en-US"/>
        </w:rPr>
        <w:t>Thomas Weinzierl</w:t>
      </w:r>
    </w:p>
    <w:p w14:paraId="2F961068" w14:textId="598C12F3" w:rsidR="005173C8" w:rsidRPr="00A22C62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t>Chief Operating Officer Supply Chain</w:t>
      </w:r>
    </w:p>
    <w:bookmarkEnd w:id="0"/>
    <w:p w14:paraId="2B004278" w14:textId="77777777" w:rsidR="005173C8" w:rsidRPr="00920FED" w:rsidRDefault="005173C8" w:rsidP="005173C8">
      <w:pPr>
        <w:pStyle w:val="Copytext"/>
        <w:spacing w:line="360" w:lineRule="auto"/>
        <w:jc w:val="left"/>
        <w:rPr>
          <w:rFonts w:asciiTheme="minorHAnsi" w:hAnsiTheme="minorHAnsi"/>
          <w:b/>
          <w:sz w:val="18"/>
          <w:szCs w:val="18"/>
          <w:highlight w:val="yellow"/>
          <w:lang w:val="en-US"/>
        </w:rPr>
      </w:pPr>
    </w:p>
    <w:p w14:paraId="28F3098C" w14:textId="77777777" w:rsidR="00D54052" w:rsidRDefault="00D54052" w:rsidP="005173C8">
      <w:pPr>
        <w:pStyle w:val="Copytext"/>
        <w:spacing w:line="276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</w:pPr>
    </w:p>
    <w:p w14:paraId="4402C385" w14:textId="162B1DAE" w:rsidR="005173C8" w:rsidRPr="001C1163" w:rsidRDefault="005173C8" w:rsidP="001C1163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r w:rsidRPr="001C1163">
        <w:rPr>
          <w:rFonts w:asciiTheme="minorHAnsi" w:hAnsiTheme="minorHAnsi"/>
          <w:b/>
          <w:color w:val="0095D5" w:themeColor="accent1"/>
          <w:sz w:val="18"/>
          <w:szCs w:val="18"/>
        </w:rPr>
        <w:t>Aufsichtsrat</w:t>
      </w:r>
    </w:p>
    <w:p w14:paraId="09D4E1EC" w14:textId="5F8A4B14" w:rsidR="006615BD" w:rsidRPr="006615BD" w:rsidRDefault="006615BD" w:rsidP="005173C8">
      <w:pPr>
        <w:pStyle w:val="Copytext"/>
        <w:spacing w:line="276" w:lineRule="auto"/>
        <w:jc w:val="left"/>
        <w:rPr>
          <w:rFonts w:asciiTheme="minorHAnsi" w:hAnsiTheme="minorHAnsi"/>
          <w:bCs/>
          <w:sz w:val="18"/>
          <w:szCs w:val="18"/>
        </w:rPr>
      </w:pPr>
      <w:r w:rsidRPr="006615BD">
        <w:rPr>
          <w:rFonts w:asciiTheme="minorHAnsi" w:hAnsiTheme="minorHAnsi"/>
          <w:bCs/>
          <w:sz w:val="18"/>
          <w:szCs w:val="18"/>
        </w:rPr>
        <w:t>Zum Aufsichtsrat der Sennheiser-Gruppe gehören:</w:t>
      </w:r>
    </w:p>
    <w:p w14:paraId="5E133D6D" w14:textId="77777777" w:rsidR="006615BD" w:rsidRPr="006615BD" w:rsidRDefault="006615BD" w:rsidP="005173C8">
      <w:pPr>
        <w:pStyle w:val="Copytext"/>
        <w:spacing w:line="276" w:lineRule="auto"/>
        <w:jc w:val="left"/>
        <w:rPr>
          <w:rFonts w:asciiTheme="minorHAnsi" w:hAnsiTheme="minorHAnsi"/>
          <w:b/>
          <w:sz w:val="18"/>
          <w:szCs w:val="18"/>
        </w:rPr>
      </w:pPr>
    </w:p>
    <w:bookmarkEnd w:id="1"/>
    <w:p w14:paraId="2E64E55C" w14:textId="0B94CC3F" w:rsidR="005173C8" w:rsidRPr="005A51A8" w:rsidRDefault="00CB42FE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b/>
          <w:sz w:val="18"/>
          <w:szCs w:val="18"/>
        </w:rPr>
      </w:pPr>
      <w:r w:rsidRPr="00670726">
        <w:rPr>
          <w:rFonts w:asciiTheme="minorHAnsi" w:hAnsiTheme="minorHAnsi"/>
          <w:sz w:val="18"/>
          <w:szCs w:val="18"/>
        </w:rPr>
        <w:t>Andreas Dornbracht</w:t>
      </w:r>
      <w:r w:rsidR="005A51A8">
        <w:rPr>
          <w:rFonts w:asciiTheme="minorHAnsi" w:hAnsiTheme="minorHAnsi"/>
          <w:sz w:val="18"/>
          <w:szCs w:val="18"/>
        </w:rPr>
        <w:t xml:space="preserve"> (</w:t>
      </w:r>
      <w:r w:rsidR="005A51A8" w:rsidRPr="28EDB397">
        <w:rPr>
          <w:rFonts w:asciiTheme="minorHAnsi" w:hAnsiTheme="minorHAnsi"/>
          <w:sz w:val="18"/>
          <w:szCs w:val="18"/>
        </w:rPr>
        <w:t>Vorsitzender</w:t>
      </w:r>
      <w:r w:rsidR="005A51A8">
        <w:rPr>
          <w:rFonts w:asciiTheme="minorHAnsi" w:hAnsiTheme="minorHAnsi"/>
          <w:sz w:val="18"/>
          <w:szCs w:val="18"/>
        </w:rPr>
        <w:t>)</w:t>
      </w:r>
    </w:p>
    <w:p w14:paraId="326C94A2" w14:textId="77777777" w:rsidR="005A51A8" w:rsidRPr="005A51A8" w:rsidRDefault="005A51A8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5A51A8">
        <w:rPr>
          <w:rFonts w:asciiTheme="minorHAnsi" w:hAnsiTheme="minorHAnsi"/>
          <w:sz w:val="18"/>
          <w:szCs w:val="18"/>
        </w:rPr>
        <w:t xml:space="preserve">Stephan </w:t>
      </w:r>
      <w:proofErr w:type="spellStart"/>
      <w:r w:rsidRPr="005A51A8">
        <w:rPr>
          <w:rFonts w:asciiTheme="minorHAnsi" w:hAnsiTheme="minorHAnsi"/>
          <w:sz w:val="18"/>
          <w:szCs w:val="18"/>
        </w:rPr>
        <w:t>Plenz</w:t>
      </w:r>
      <w:proofErr w:type="spellEnd"/>
      <w:r w:rsidRPr="005A51A8">
        <w:rPr>
          <w:rFonts w:asciiTheme="minorHAnsi" w:hAnsiTheme="minorHAnsi"/>
          <w:sz w:val="18"/>
          <w:szCs w:val="18"/>
        </w:rPr>
        <w:t xml:space="preserve"> </w:t>
      </w:r>
    </w:p>
    <w:p w14:paraId="729FBC72" w14:textId="0A8ECC44" w:rsidR="005A51A8" w:rsidRPr="005A51A8" w:rsidRDefault="005A51A8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5A51A8">
        <w:rPr>
          <w:rFonts w:asciiTheme="minorHAnsi" w:hAnsiTheme="minorHAnsi"/>
          <w:sz w:val="18"/>
          <w:szCs w:val="18"/>
        </w:rPr>
        <w:t xml:space="preserve">Iris Epple </w:t>
      </w:r>
      <w:proofErr w:type="spellStart"/>
      <w:r w:rsidRPr="005A51A8">
        <w:rPr>
          <w:rFonts w:asciiTheme="minorHAnsi" w:hAnsiTheme="minorHAnsi"/>
          <w:sz w:val="18"/>
          <w:szCs w:val="18"/>
        </w:rPr>
        <w:t>Righi</w:t>
      </w:r>
      <w:proofErr w:type="spellEnd"/>
    </w:p>
    <w:p w14:paraId="31052342" w14:textId="77777777" w:rsidR="005A51A8" w:rsidRPr="005A51A8" w:rsidRDefault="005A51A8" w:rsidP="005A51A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5A51A8">
        <w:rPr>
          <w:rFonts w:asciiTheme="minorHAnsi" w:hAnsiTheme="minorHAnsi"/>
          <w:sz w:val="18"/>
          <w:szCs w:val="18"/>
        </w:rPr>
        <w:t>Prof. Dr. Jörg Sennheiser</w:t>
      </w:r>
    </w:p>
    <w:p w14:paraId="6D1F7B2D" w14:textId="78D901CB" w:rsidR="005A51A8" w:rsidRPr="005A51A8" w:rsidRDefault="005A51A8" w:rsidP="005A51A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5A51A8">
        <w:rPr>
          <w:rFonts w:asciiTheme="minorHAnsi" w:hAnsiTheme="minorHAnsi"/>
          <w:sz w:val="18"/>
          <w:szCs w:val="18"/>
        </w:rPr>
        <w:t xml:space="preserve">Johann </w:t>
      </w:r>
      <w:proofErr w:type="spellStart"/>
      <w:r w:rsidRPr="005A51A8">
        <w:rPr>
          <w:rFonts w:asciiTheme="minorHAnsi" w:hAnsiTheme="minorHAnsi"/>
          <w:sz w:val="18"/>
          <w:szCs w:val="18"/>
        </w:rPr>
        <w:t>Soder</w:t>
      </w:r>
      <w:proofErr w:type="spellEnd"/>
    </w:p>
    <w:sectPr w:rsidR="005A51A8" w:rsidRPr="005A51A8" w:rsidSect="005605A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56" w:right="2608" w:bottom="1134" w:left="1418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C685" w14:textId="77777777" w:rsidR="00B04FD9" w:rsidRDefault="00B04FD9" w:rsidP="00CA1EB9">
      <w:pPr>
        <w:spacing w:line="240" w:lineRule="auto"/>
      </w:pPr>
      <w:r>
        <w:separator/>
      </w:r>
    </w:p>
  </w:endnote>
  <w:endnote w:type="continuationSeparator" w:id="0">
    <w:p w14:paraId="3D891BD7" w14:textId="77777777" w:rsidR="00B04FD9" w:rsidRDefault="00B04FD9" w:rsidP="00CA1EB9">
      <w:pPr>
        <w:spacing w:line="240" w:lineRule="auto"/>
      </w:pPr>
      <w:r>
        <w:continuationSeparator/>
      </w:r>
    </w:p>
  </w:endnote>
  <w:endnote w:type="continuationNotice" w:id="1">
    <w:p w14:paraId="5824872C" w14:textId="77777777" w:rsidR="00B04FD9" w:rsidRDefault="00B04F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altName w:val="Calibri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DBA956A0-9C85-4B56-84FF-AB91CD37C7C1}"/>
    <w:embedBold r:id="rId2" w:fontKey="{6B3DE8D4-100C-422A-ABCF-3DAC285D740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E93BDF80-FFE9-4FA0-825A-7F9373911F61}"/>
  </w:font>
  <w:font w:name="Sennheiser-Book">
    <w:altName w:val="Calibri"/>
    <w:panose1 w:val="020B0500000000000000"/>
    <w:charset w:val="00"/>
    <w:family w:val="swiss"/>
    <w:pitch w:val="variable"/>
    <w:sig w:usb0="8000002F" w:usb1="10000048" w:usb2="00000000" w:usb3="00000000" w:csb0="00000013" w:csb1="00000000"/>
    <w:embedRegular r:id="rId4" w:fontKey="{F4519559-529F-4517-A7DD-235930C5C66D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4A8C" w14:textId="33F75501" w:rsidR="00F31C20" w:rsidRPr="00CC0B1D" w:rsidRDefault="00547721" w:rsidP="00A40454">
    <w:pPr>
      <w:pStyle w:val="Fuzeile"/>
      <w:jc w:val="right"/>
      <w:rPr>
        <w:color w:val="000000" w:themeColor="text1"/>
        <w:sz w:val="18"/>
        <w:szCs w:val="18"/>
        <w:lang w:val="de-DE"/>
      </w:rPr>
    </w:pPr>
    <w:r w:rsidRPr="00CC0B1D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8243" behindDoc="0" locked="1" layoutInCell="1" allowOverlap="1" wp14:anchorId="140ABDCD" wp14:editId="7B203098">
          <wp:simplePos x="0" y="0"/>
          <wp:positionH relativeFrom="page">
            <wp:posOffset>900430</wp:posOffset>
          </wp:positionH>
          <wp:positionV relativeFrom="page">
            <wp:posOffset>10118090</wp:posOffset>
          </wp:positionV>
          <wp:extent cx="1026000" cy="108000"/>
          <wp:effectExtent l="0" t="0" r="3175" b="635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A3DA9" w14:textId="1EADFA5B" w:rsidR="00F31C20" w:rsidRPr="003B5017" w:rsidRDefault="003B5017" w:rsidP="003B5017">
    <w:pPr>
      <w:pStyle w:val="Fuzeile"/>
      <w:jc w:val="right"/>
      <w:rPr>
        <w:sz w:val="16"/>
        <w:szCs w:val="16"/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3B5017">
      <w:rPr>
        <w:sz w:val="16"/>
        <w:szCs w:val="16"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0DBF" w14:textId="77777777" w:rsidR="00EB6084" w:rsidRDefault="00EB6084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1" behindDoc="0" locked="1" layoutInCell="1" allowOverlap="1" wp14:anchorId="0F39A1B2" wp14:editId="30FCF0D9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93DD" w14:textId="77777777" w:rsidR="00B04FD9" w:rsidRDefault="00B04FD9" w:rsidP="00CA1EB9">
      <w:pPr>
        <w:spacing w:line="240" w:lineRule="auto"/>
      </w:pPr>
      <w:r>
        <w:separator/>
      </w:r>
    </w:p>
  </w:footnote>
  <w:footnote w:type="continuationSeparator" w:id="0">
    <w:p w14:paraId="52007216" w14:textId="77777777" w:rsidR="00B04FD9" w:rsidRDefault="00B04FD9" w:rsidP="00CA1EB9">
      <w:pPr>
        <w:spacing w:line="240" w:lineRule="auto"/>
      </w:pPr>
      <w:r>
        <w:continuationSeparator/>
      </w:r>
    </w:p>
  </w:footnote>
  <w:footnote w:type="continuationNotice" w:id="1">
    <w:p w14:paraId="1C08792A" w14:textId="77777777" w:rsidR="00B04FD9" w:rsidRDefault="00B04F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86C4" w14:textId="77777777" w:rsidR="008E5D5C" w:rsidRPr="008E5D5C" w:rsidRDefault="008E5D5C" w:rsidP="008E5D5C">
    <w:pPr>
      <w:pStyle w:val="Kopfzeile"/>
      <w:rPr>
        <w:color w:val="0095D5" w:themeColor="accent1"/>
      </w:rPr>
    </w:pP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2" behindDoc="0" locked="1" layoutInCell="1" allowOverlap="1" wp14:anchorId="7DDA36B9" wp14:editId="37724B4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5C3">
      <w:rPr>
        <w:color w:val="0095D5" w:themeColor="accent1"/>
      </w:rPr>
      <w:t>zahlen &amp; fakten</w:t>
    </w:r>
  </w:p>
  <w:p w14:paraId="0414F369" w14:textId="3ADAC6AF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F97B0F">
      <w:rPr>
        <w:noProof/>
      </w:rPr>
      <w:t>2</w:t>
    </w:r>
    <w:r>
      <w:fldChar w:fldCharType="end"/>
    </w:r>
    <w:r>
      <w:t>/</w:t>
    </w:r>
    <w:r w:rsidR="00E951B3">
      <w:rPr>
        <w:noProof/>
      </w:rPr>
      <w:fldChar w:fldCharType="begin"/>
    </w:r>
    <w:r w:rsidR="00E951B3">
      <w:rPr>
        <w:noProof/>
      </w:rPr>
      <w:instrText xml:space="preserve"> NUMPAGES  \* Arabic  \* MERGEFORMAT </w:instrText>
    </w:r>
    <w:r w:rsidR="00E951B3">
      <w:rPr>
        <w:noProof/>
      </w:rPr>
      <w:fldChar w:fldCharType="separate"/>
    </w:r>
    <w:r w:rsidR="00F97B0F">
      <w:rPr>
        <w:noProof/>
      </w:rPr>
      <w:t>6</w:t>
    </w:r>
    <w:r w:rsidR="00E951B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379" w14:textId="77777777" w:rsidR="00CA1EB9" w:rsidRPr="008E5D5C" w:rsidRDefault="00CA1EB9" w:rsidP="008E5D5C">
    <w:pPr>
      <w:pStyle w:val="Kopfzeile"/>
      <w:rPr>
        <w:color w:val="0095D5" w:themeColor="accent1"/>
      </w:rPr>
    </w:pP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0" behindDoc="0" locked="1" layoutInCell="1" allowOverlap="1" wp14:anchorId="36BE7DD8" wp14:editId="44EE90E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5C3">
      <w:rPr>
        <w:color w:val="0095D5" w:themeColor="accent1"/>
      </w:rPr>
      <w:t>zahlen &amp; Fakten</w:t>
    </w:r>
  </w:p>
  <w:p w14:paraId="51570845" w14:textId="4150EFE4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F97B0F">
      <w:rPr>
        <w:noProof/>
      </w:rPr>
      <w:t>1</w:t>
    </w:r>
    <w:r>
      <w:fldChar w:fldCharType="end"/>
    </w:r>
    <w:r>
      <w:t>/</w:t>
    </w:r>
    <w:r w:rsidR="00920FED">
      <w:rPr>
        <w:noProof/>
      </w:rPr>
      <w:fldChar w:fldCharType="begin"/>
    </w:r>
    <w:r w:rsidR="00920FED">
      <w:rPr>
        <w:noProof/>
      </w:rPr>
      <w:instrText xml:space="preserve"> NUMPAGES  \* Arabic  \* MERGEFORMAT </w:instrText>
    </w:r>
    <w:r w:rsidR="00920FED">
      <w:rPr>
        <w:noProof/>
      </w:rPr>
      <w:fldChar w:fldCharType="separate"/>
    </w:r>
    <w:r w:rsidR="00F97B0F">
      <w:rPr>
        <w:noProof/>
      </w:rPr>
      <w:t>6</w:t>
    </w:r>
    <w:r w:rsidR="00920F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928"/>
    <w:multiLevelType w:val="hybridMultilevel"/>
    <w:tmpl w:val="8A10FD1E"/>
    <w:lvl w:ilvl="0" w:tplc="CFF224DC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723"/>
    <w:multiLevelType w:val="hybridMultilevel"/>
    <w:tmpl w:val="7D5E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6365"/>
    <w:multiLevelType w:val="hybridMultilevel"/>
    <w:tmpl w:val="AB2E86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A52"/>
    <w:multiLevelType w:val="hybridMultilevel"/>
    <w:tmpl w:val="9A5639B6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50AC3"/>
    <w:multiLevelType w:val="hybridMultilevel"/>
    <w:tmpl w:val="2A74E8D8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F1933"/>
    <w:multiLevelType w:val="hybridMultilevel"/>
    <w:tmpl w:val="CDEC69D0"/>
    <w:lvl w:ilvl="0" w:tplc="81A2C5CE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71CFC"/>
    <w:multiLevelType w:val="hybridMultilevel"/>
    <w:tmpl w:val="59CEB08A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06CAF"/>
    <w:multiLevelType w:val="hybridMultilevel"/>
    <w:tmpl w:val="78E454EE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0139C"/>
    <w:rsid w:val="00030A71"/>
    <w:rsid w:val="00036F27"/>
    <w:rsid w:val="00037D84"/>
    <w:rsid w:val="000401FE"/>
    <w:rsid w:val="0005164E"/>
    <w:rsid w:val="00061CE9"/>
    <w:rsid w:val="00063FD5"/>
    <w:rsid w:val="00070B68"/>
    <w:rsid w:val="0007402F"/>
    <w:rsid w:val="000777EA"/>
    <w:rsid w:val="00082849"/>
    <w:rsid w:val="000A3567"/>
    <w:rsid w:val="000A5F7A"/>
    <w:rsid w:val="000B7344"/>
    <w:rsid w:val="000C3359"/>
    <w:rsid w:val="000C4195"/>
    <w:rsid w:val="000D4409"/>
    <w:rsid w:val="000D5A84"/>
    <w:rsid w:val="000D64FE"/>
    <w:rsid w:val="000E25FD"/>
    <w:rsid w:val="000F34D1"/>
    <w:rsid w:val="000F3BE5"/>
    <w:rsid w:val="001040BE"/>
    <w:rsid w:val="00105FBE"/>
    <w:rsid w:val="00106E62"/>
    <w:rsid w:val="0011094A"/>
    <w:rsid w:val="0012021E"/>
    <w:rsid w:val="00121501"/>
    <w:rsid w:val="00132E1C"/>
    <w:rsid w:val="00134812"/>
    <w:rsid w:val="0013692E"/>
    <w:rsid w:val="0014006E"/>
    <w:rsid w:val="00164EEF"/>
    <w:rsid w:val="001671A6"/>
    <w:rsid w:val="0018644F"/>
    <w:rsid w:val="001A23B5"/>
    <w:rsid w:val="001A25AC"/>
    <w:rsid w:val="001A56FB"/>
    <w:rsid w:val="001B0CE5"/>
    <w:rsid w:val="001B46A8"/>
    <w:rsid w:val="001C1163"/>
    <w:rsid w:val="001C45BF"/>
    <w:rsid w:val="001C5DFF"/>
    <w:rsid w:val="001C63C3"/>
    <w:rsid w:val="001C63D8"/>
    <w:rsid w:val="001D4E25"/>
    <w:rsid w:val="001E4263"/>
    <w:rsid w:val="001F2DE1"/>
    <w:rsid w:val="001F3001"/>
    <w:rsid w:val="0020528E"/>
    <w:rsid w:val="002057CE"/>
    <w:rsid w:val="002060B9"/>
    <w:rsid w:val="00207CB7"/>
    <w:rsid w:val="0021188F"/>
    <w:rsid w:val="00221C80"/>
    <w:rsid w:val="002260E4"/>
    <w:rsid w:val="00232C92"/>
    <w:rsid w:val="00237641"/>
    <w:rsid w:val="00242DE6"/>
    <w:rsid w:val="00247B6B"/>
    <w:rsid w:val="00250936"/>
    <w:rsid w:val="00260042"/>
    <w:rsid w:val="002644B0"/>
    <w:rsid w:val="00264579"/>
    <w:rsid w:val="00274173"/>
    <w:rsid w:val="00282A8D"/>
    <w:rsid w:val="00282C32"/>
    <w:rsid w:val="00286E68"/>
    <w:rsid w:val="002A6650"/>
    <w:rsid w:val="002C26FD"/>
    <w:rsid w:val="002C6F4D"/>
    <w:rsid w:val="002D055C"/>
    <w:rsid w:val="002D2A39"/>
    <w:rsid w:val="002D7C72"/>
    <w:rsid w:val="002E4186"/>
    <w:rsid w:val="002F304E"/>
    <w:rsid w:val="00305BC7"/>
    <w:rsid w:val="00305EA1"/>
    <w:rsid w:val="00311C6F"/>
    <w:rsid w:val="00312D78"/>
    <w:rsid w:val="00323DC6"/>
    <w:rsid w:val="00326FB8"/>
    <w:rsid w:val="00332550"/>
    <w:rsid w:val="00335766"/>
    <w:rsid w:val="00343AB4"/>
    <w:rsid w:val="00354AFB"/>
    <w:rsid w:val="00357CAF"/>
    <w:rsid w:val="003675E5"/>
    <w:rsid w:val="00375ACD"/>
    <w:rsid w:val="00386BD2"/>
    <w:rsid w:val="00393B1F"/>
    <w:rsid w:val="0039676F"/>
    <w:rsid w:val="003A674C"/>
    <w:rsid w:val="003B5017"/>
    <w:rsid w:val="003D06A1"/>
    <w:rsid w:val="003D12C8"/>
    <w:rsid w:val="003E05C3"/>
    <w:rsid w:val="003E7CDF"/>
    <w:rsid w:val="00405662"/>
    <w:rsid w:val="00416C09"/>
    <w:rsid w:val="004242A0"/>
    <w:rsid w:val="00431BE2"/>
    <w:rsid w:val="00433327"/>
    <w:rsid w:val="0043511C"/>
    <w:rsid w:val="00444B2D"/>
    <w:rsid w:val="004514E2"/>
    <w:rsid w:val="00453B3E"/>
    <w:rsid w:val="00454616"/>
    <w:rsid w:val="00483240"/>
    <w:rsid w:val="00485961"/>
    <w:rsid w:val="00493CDD"/>
    <w:rsid w:val="004974A9"/>
    <w:rsid w:val="004A3DE6"/>
    <w:rsid w:val="004A60C5"/>
    <w:rsid w:val="004A7AD5"/>
    <w:rsid w:val="004C0C46"/>
    <w:rsid w:val="004C3DFC"/>
    <w:rsid w:val="004C4464"/>
    <w:rsid w:val="004C468D"/>
    <w:rsid w:val="004D134D"/>
    <w:rsid w:val="004D3BEF"/>
    <w:rsid w:val="004D3C09"/>
    <w:rsid w:val="004E2080"/>
    <w:rsid w:val="004E72BC"/>
    <w:rsid w:val="004E7C02"/>
    <w:rsid w:val="004F1E30"/>
    <w:rsid w:val="00505FF7"/>
    <w:rsid w:val="00511AB8"/>
    <w:rsid w:val="00511BF5"/>
    <w:rsid w:val="005126F0"/>
    <w:rsid w:val="00513E12"/>
    <w:rsid w:val="00515698"/>
    <w:rsid w:val="005173C8"/>
    <w:rsid w:val="00517FE4"/>
    <w:rsid w:val="00523AD6"/>
    <w:rsid w:val="00524D97"/>
    <w:rsid w:val="005327DB"/>
    <w:rsid w:val="00535C0F"/>
    <w:rsid w:val="00537A0F"/>
    <w:rsid w:val="00540C83"/>
    <w:rsid w:val="00547721"/>
    <w:rsid w:val="00552989"/>
    <w:rsid w:val="005532CB"/>
    <w:rsid w:val="00556585"/>
    <w:rsid w:val="005605A7"/>
    <w:rsid w:val="00560C03"/>
    <w:rsid w:val="00564075"/>
    <w:rsid w:val="0057712C"/>
    <w:rsid w:val="00585F20"/>
    <w:rsid w:val="005862C3"/>
    <w:rsid w:val="00597C4C"/>
    <w:rsid w:val="005A51A8"/>
    <w:rsid w:val="005A663D"/>
    <w:rsid w:val="005A7268"/>
    <w:rsid w:val="005B7BA1"/>
    <w:rsid w:val="005C1F67"/>
    <w:rsid w:val="005C3A53"/>
    <w:rsid w:val="005D571F"/>
    <w:rsid w:val="005E6969"/>
    <w:rsid w:val="005F0475"/>
    <w:rsid w:val="005F1839"/>
    <w:rsid w:val="005F31D2"/>
    <w:rsid w:val="005F51DF"/>
    <w:rsid w:val="005F56C7"/>
    <w:rsid w:val="005F5AE5"/>
    <w:rsid w:val="005F5F4A"/>
    <w:rsid w:val="0060142B"/>
    <w:rsid w:val="006108B6"/>
    <w:rsid w:val="006165C2"/>
    <w:rsid w:val="0062707F"/>
    <w:rsid w:val="00635D57"/>
    <w:rsid w:val="00645C7C"/>
    <w:rsid w:val="00646D93"/>
    <w:rsid w:val="0065541A"/>
    <w:rsid w:val="00655DD8"/>
    <w:rsid w:val="006615BD"/>
    <w:rsid w:val="006674C3"/>
    <w:rsid w:val="00670726"/>
    <w:rsid w:val="006714D7"/>
    <w:rsid w:val="00672EEC"/>
    <w:rsid w:val="0067714A"/>
    <w:rsid w:val="00682183"/>
    <w:rsid w:val="00691E04"/>
    <w:rsid w:val="0069636A"/>
    <w:rsid w:val="006B14EF"/>
    <w:rsid w:val="006B6DE3"/>
    <w:rsid w:val="006B7151"/>
    <w:rsid w:val="006C0D33"/>
    <w:rsid w:val="006C7ADC"/>
    <w:rsid w:val="006C7B6E"/>
    <w:rsid w:val="006D492D"/>
    <w:rsid w:val="006D7D4C"/>
    <w:rsid w:val="006E1F5A"/>
    <w:rsid w:val="006E346D"/>
    <w:rsid w:val="006E7B67"/>
    <w:rsid w:val="006F058F"/>
    <w:rsid w:val="006F5307"/>
    <w:rsid w:val="00702B33"/>
    <w:rsid w:val="0070658F"/>
    <w:rsid w:val="007237E9"/>
    <w:rsid w:val="007245B6"/>
    <w:rsid w:val="00732897"/>
    <w:rsid w:val="0074785E"/>
    <w:rsid w:val="00750021"/>
    <w:rsid w:val="00766E21"/>
    <w:rsid w:val="00772B66"/>
    <w:rsid w:val="00772F56"/>
    <w:rsid w:val="00775401"/>
    <w:rsid w:val="0078010D"/>
    <w:rsid w:val="00783944"/>
    <w:rsid w:val="007926E8"/>
    <w:rsid w:val="007A55C5"/>
    <w:rsid w:val="007B2444"/>
    <w:rsid w:val="007C4F79"/>
    <w:rsid w:val="00813BD6"/>
    <w:rsid w:val="008140FB"/>
    <w:rsid w:val="00822407"/>
    <w:rsid w:val="008235BE"/>
    <w:rsid w:val="008262D5"/>
    <w:rsid w:val="00826BC0"/>
    <w:rsid w:val="00836FB4"/>
    <w:rsid w:val="00841BC0"/>
    <w:rsid w:val="00844D97"/>
    <w:rsid w:val="00854256"/>
    <w:rsid w:val="00855A3A"/>
    <w:rsid w:val="00860EC0"/>
    <w:rsid w:val="00880061"/>
    <w:rsid w:val="00883531"/>
    <w:rsid w:val="008846E1"/>
    <w:rsid w:val="008945F9"/>
    <w:rsid w:val="008A0893"/>
    <w:rsid w:val="008A2677"/>
    <w:rsid w:val="008A34A0"/>
    <w:rsid w:val="008B49AD"/>
    <w:rsid w:val="008B557A"/>
    <w:rsid w:val="008D1903"/>
    <w:rsid w:val="008D2457"/>
    <w:rsid w:val="008D6CAB"/>
    <w:rsid w:val="008E46F8"/>
    <w:rsid w:val="008E47C0"/>
    <w:rsid w:val="008E553E"/>
    <w:rsid w:val="008E5D5C"/>
    <w:rsid w:val="008F3106"/>
    <w:rsid w:val="008F4440"/>
    <w:rsid w:val="0090131F"/>
    <w:rsid w:val="00905449"/>
    <w:rsid w:val="00907E3C"/>
    <w:rsid w:val="00915C93"/>
    <w:rsid w:val="00920FED"/>
    <w:rsid w:val="00921394"/>
    <w:rsid w:val="009302B0"/>
    <w:rsid w:val="009320A9"/>
    <w:rsid w:val="00941CF3"/>
    <w:rsid w:val="0095002B"/>
    <w:rsid w:val="009509E3"/>
    <w:rsid w:val="0095314F"/>
    <w:rsid w:val="00960FBF"/>
    <w:rsid w:val="00961575"/>
    <w:rsid w:val="0096404E"/>
    <w:rsid w:val="009642F9"/>
    <w:rsid w:val="009768BC"/>
    <w:rsid w:val="00977493"/>
    <w:rsid w:val="00980E66"/>
    <w:rsid w:val="00983F3C"/>
    <w:rsid w:val="0099245C"/>
    <w:rsid w:val="009961AB"/>
    <w:rsid w:val="009A179A"/>
    <w:rsid w:val="009A5447"/>
    <w:rsid w:val="009B0898"/>
    <w:rsid w:val="009B4427"/>
    <w:rsid w:val="009B49B2"/>
    <w:rsid w:val="009C45A2"/>
    <w:rsid w:val="009D6AD5"/>
    <w:rsid w:val="009E1B35"/>
    <w:rsid w:val="009F12F8"/>
    <w:rsid w:val="009F66CD"/>
    <w:rsid w:val="00A0030B"/>
    <w:rsid w:val="00A02BE8"/>
    <w:rsid w:val="00A03332"/>
    <w:rsid w:val="00A200A1"/>
    <w:rsid w:val="00A202C7"/>
    <w:rsid w:val="00A22C62"/>
    <w:rsid w:val="00A23544"/>
    <w:rsid w:val="00A250EE"/>
    <w:rsid w:val="00A269A8"/>
    <w:rsid w:val="00A309F0"/>
    <w:rsid w:val="00A3753F"/>
    <w:rsid w:val="00A40454"/>
    <w:rsid w:val="00A43987"/>
    <w:rsid w:val="00A4440D"/>
    <w:rsid w:val="00A72255"/>
    <w:rsid w:val="00A86521"/>
    <w:rsid w:val="00A946E1"/>
    <w:rsid w:val="00AA0131"/>
    <w:rsid w:val="00AA0210"/>
    <w:rsid w:val="00AA2368"/>
    <w:rsid w:val="00AA57E5"/>
    <w:rsid w:val="00AB0C5A"/>
    <w:rsid w:val="00AB4323"/>
    <w:rsid w:val="00AB48ED"/>
    <w:rsid w:val="00AB5767"/>
    <w:rsid w:val="00AC4E77"/>
    <w:rsid w:val="00AC7190"/>
    <w:rsid w:val="00AD152F"/>
    <w:rsid w:val="00AD75E0"/>
    <w:rsid w:val="00AE0EF3"/>
    <w:rsid w:val="00AE2057"/>
    <w:rsid w:val="00AE78D5"/>
    <w:rsid w:val="00AF07F8"/>
    <w:rsid w:val="00AF3134"/>
    <w:rsid w:val="00B0196D"/>
    <w:rsid w:val="00B04FD9"/>
    <w:rsid w:val="00B05BDB"/>
    <w:rsid w:val="00B06B59"/>
    <w:rsid w:val="00B17EC9"/>
    <w:rsid w:val="00B20E88"/>
    <w:rsid w:val="00B313EA"/>
    <w:rsid w:val="00B36435"/>
    <w:rsid w:val="00B40191"/>
    <w:rsid w:val="00B476AD"/>
    <w:rsid w:val="00B554C5"/>
    <w:rsid w:val="00B57C59"/>
    <w:rsid w:val="00B659F8"/>
    <w:rsid w:val="00B66CAF"/>
    <w:rsid w:val="00B71A4D"/>
    <w:rsid w:val="00B73F1B"/>
    <w:rsid w:val="00B77F18"/>
    <w:rsid w:val="00B800D0"/>
    <w:rsid w:val="00B83624"/>
    <w:rsid w:val="00B9304B"/>
    <w:rsid w:val="00BA180B"/>
    <w:rsid w:val="00BB1B32"/>
    <w:rsid w:val="00BB2ED8"/>
    <w:rsid w:val="00BB7433"/>
    <w:rsid w:val="00BC3DD3"/>
    <w:rsid w:val="00BC48EB"/>
    <w:rsid w:val="00BD09E1"/>
    <w:rsid w:val="00BD6EC4"/>
    <w:rsid w:val="00BD745B"/>
    <w:rsid w:val="00BE78FF"/>
    <w:rsid w:val="00BF0673"/>
    <w:rsid w:val="00BF3CD6"/>
    <w:rsid w:val="00BF6BEA"/>
    <w:rsid w:val="00C04575"/>
    <w:rsid w:val="00C15068"/>
    <w:rsid w:val="00C215A7"/>
    <w:rsid w:val="00C21F27"/>
    <w:rsid w:val="00C23578"/>
    <w:rsid w:val="00C24DAB"/>
    <w:rsid w:val="00C26134"/>
    <w:rsid w:val="00C30677"/>
    <w:rsid w:val="00C313A9"/>
    <w:rsid w:val="00C46DA4"/>
    <w:rsid w:val="00C5378D"/>
    <w:rsid w:val="00C734C1"/>
    <w:rsid w:val="00C7423C"/>
    <w:rsid w:val="00C8099E"/>
    <w:rsid w:val="00C809A6"/>
    <w:rsid w:val="00C87AD3"/>
    <w:rsid w:val="00C90B09"/>
    <w:rsid w:val="00C90DD6"/>
    <w:rsid w:val="00C91ACD"/>
    <w:rsid w:val="00CA06A9"/>
    <w:rsid w:val="00CA1EB9"/>
    <w:rsid w:val="00CA211C"/>
    <w:rsid w:val="00CA3B2C"/>
    <w:rsid w:val="00CA5E88"/>
    <w:rsid w:val="00CA7C43"/>
    <w:rsid w:val="00CB42FE"/>
    <w:rsid w:val="00CC06C6"/>
    <w:rsid w:val="00CC0B1D"/>
    <w:rsid w:val="00CC3125"/>
    <w:rsid w:val="00CC4537"/>
    <w:rsid w:val="00CD387E"/>
    <w:rsid w:val="00CD5497"/>
    <w:rsid w:val="00CE14AD"/>
    <w:rsid w:val="00CF404C"/>
    <w:rsid w:val="00D055D0"/>
    <w:rsid w:val="00D10D8A"/>
    <w:rsid w:val="00D22EA6"/>
    <w:rsid w:val="00D307FA"/>
    <w:rsid w:val="00D4448A"/>
    <w:rsid w:val="00D54052"/>
    <w:rsid w:val="00D62ADC"/>
    <w:rsid w:val="00D644ED"/>
    <w:rsid w:val="00D647A9"/>
    <w:rsid w:val="00D76E96"/>
    <w:rsid w:val="00D90EBD"/>
    <w:rsid w:val="00D95D18"/>
    <w:rsid w:val="00D9627B"/>
    <w:rsid w:val="00DA39FC"/>
    <w:rsid w:val="00DA68DC"/>
    <w:rsid w:val="00DC0BCB"/>
    <w:rsid w:val="00DC27AD"/>
    <w:rsid w:val="00DC5AB2"/>
    <w:rsid w:val="00DC69CF"/>
    <w:rsid w:val="00DC7EC3"/>
    <w:rsid w:val="00DD4A24"/>
    <w:rsid w:val="00DD67D6"/>
    <w:rsid w:val="00DE6286"/>
    <w:rsid w:val="00DF14BC"/>
    <w:rsid w:val="00DF1D05"/>
    <w:rsid w:val="00DF472D"/>
    <w:rsid w:val="00DF5C52"/>
    <w:rsid w:val="00DF7B7B"/>
    <w:rsid w:val="00E020A4"/>
    <w:rsid w:val="00E0262E"/>
    <w:rsid w:val="00E02A79"/>
    <w:rsid w:val="00E049E1"/>
    <w:rsid w:val="00E11AEC"/>
    <w:rsid w:val="00E20840"/>
    <w:rsid w:val="00E20F23"/>
    <w:rsid w:val="00E233E0"/>
    <w:rsid w:val="00E32A95"/>
    <w:rsid w:val="00E36A9A"/>
    <w:rsid w:val="00E400D2"/>
    <w:rsid w:val="00E40A93"/>
    <w:rsid w:val="00E42C92"/>
    <w:rsid w:val="00E42F2A"/>
    <w:rsid w:val="00E46F64"/>
    <w:rsid w:val="00E519D4"/>
    <w:rsid w:val="00E7721C"/>
    <w:rsid w:val="00E84432"/>
    <w:rsid w:val="00E911F3"/>
    <w:rsid w:val="00E91AB9"/>
    <w:rsid w:val="00E92C00"/>
    <w:rsid w:val="00E951B3"/>
    <w:rsid w:val="00EA38CD"/>
    <w:rsid w:val="00EB236B"/>
    <w:rsid w:val="00EB6084"/>
    <w:rsid w:val="00EC0D49"/>
    <w:rsid w:val="00EC576E"/>
    <w:rsid w:val="00ED07FE"/>
    <w:rsid w:val="00ED0DC8"/>
    <w:rsid w:val="00EF10C2"/>
    <w:rsid w:val="00EF2BBD"/>
    <w:rsid w:val="00EF59BF"/>
    <w:rsid w:val="00EF6FDE"/>
    <w:rsid w:val="00F003A8"/>
    <w:rsid w:val="00F02954"/>
    <w:rsid w:val="00F11A38"/>
    <w:rsid w:val="00F11A48"/>
    <w:rsid w:val="00F21B3E"/>
    <w:rsid w:val="00F24231"/>
    <w:rsid w:val="00F2673C"/>
    <w:rsid w:val="00F268DD"/>
    <w:rsid w:val="00F31C20"/>
    <w:rsid w:val="00F34549"/>
    <w:rsid w:val="00F365EE"/>
    <w:rsid w:val="00F41941"/>
    <w:rsid w:val="00F42460"/>
    <w:rsid w:val="00F45AA6"/>
    <w:rsid w:val="00F45F5C"/>
    <w:rsid w:val="00F51633"/>
    <w:rsid w:val="00F64B70"/>
    <w:rsid w:val="00F72C13"/>
    <w:rsid w:val="00F7439B"/>
    <w:rsid w:val="00F75316"/>
    <w:rsid w:val="00F77969"/>
    <w:rsid w:val="00F85D37"/>
    <w:rsid w:val="00F87BA0"/>
    <w:rsid w:val="00F91124"/>
    <w:rsid w:val="00F91B39"/>
    <w:rsid w:val="00F954FC"/>
    <w:rsid w:val="00F97982"/>
    <w:rsid w:val="00F97B0F"/>
    <w:rsid w:val="00FA55BF"/>
    <w:rsid w:val="00FB0042"/>
    <w:rsid w:val="00FB3D07"/>
    <w:rsid w:val="00FC7149"/>
    <w:rsid w:val="00FC7FD2"/>
    <w:rsid w:val="00FD69BF"/>
    <w:rsid w:val="00FE2823"/>
    <w:rsid w:val="00FF5890"/>
    <w:rsid w:val="28EDB397"/>
    <w:rsid w:val="336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8B61"/>
  <w15:docId w15:val="{1075F617-6449-488C-BE03-13E66C6E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E88"/>
    <w:rPr>
      <w:rFonts w:ascii="Tahoma" w:hAnsi="Tahoma" w:cs="Tahoma"/>
      <w:sz w:val="16"/>
      <w:szCs w:val="16"/>
      <w:lang w:val="en-GB"/>
    </w:rPr>
  </w:style>
  <w:style w:type="paragraph" w:customStyle="1" w:styleId="Copytext">
    <w:name w:val="Copytext"/>
    <w:rsid w:val="00CA5E88"/>
    <w:pPr>
      <w:spacing w:after="0" w:line="336" w:lineRule="auto"/>
      <w:jc w:val="both"/>
    </w:pPr>
    <w:rPr>
      <w:rFonts w:ascii="Sennheiser-Book" w:eastAsia="PMingLiU" w:hAnsi="Sennheiser-Book" w:cs="Arial"/>
      <w:lang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40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40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402F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40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402F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Absatz-Standardschriftart"/>
    <w:rsid w:val="00C7423C"/>
  </w:style>
  <w:style w:type="paragraph" w:styleId="berarbeitung">
    <w:name w:val="Revision"/>
    <w:hidden/>
    <w:uiPriority w:val="99"/>
    <w:semiHidden/>
    <w:rsid w:val="00C7423C"/>
    <w:pPr>
      <w:spacing w:after="0" w:line="240" w:lineRule="auto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21C8A722B11469633187C8A29FA86" ma:contentTypeVersion="16" ma:contentTypeDescription="Create a new document." ma:contentTypeScope="" ma:versionID="a8b1c5df151ea1773ccefdeebe9fdce5">
  <xsd:schema xmlns:xsd="http://www.w3.org/2001/XMLSchema" xmlns:xs="http://www.w3.org/2001/XMLSchema" xmlns:p="http://schemas.microsoft.com/office/2006/metadata/properties" xmlns:ns2="538d1026-59ad-4674-bfbc-edcf8c7c444f" xmlns:ns3="02edf36b-f29e-4ed5-91e2-6b7d03b72559" targetNamespace="http://schemas.microsoft.com/office/2006/metadata/properties" ma:root="true" ma:fieldsID="80f2a916543d1b5c22b4fd96b65dbbce" ns2:_="" ns3:_="">
    <xsd:import namespace="538d1026-59ad-4674-bfbc-edcf8c7c444f"/>
    <xsd:import namespace="02edf36b-f29e-4ed5-91e2-6b7d03b72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d1026-59ad-4674-bfbc-edcf8c7c4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87a1d6-dce8-4239-8b3f-08a8d18b5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f36b-f29e-4ed5-91e2-6b7d03b72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b5058a-bca0-49ce-b8ed-989b73e2c2bb}" ma:internalName="TaxCatchAll" ma:showField="CatchAllData" ma:web="02edf36b-f29e-4ed5-91e2-6b7d03b72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d1026-59ad-4674-bfbc-edcf8c7c444f">
      <Terms xmlns="http://schemas.microsoft.com/office/infopath/2007/PartnerControls"/>
    </lcf76f155ced4ddcb4097134ff3c332f>
    <TaxCatchAll xmlns="02edf36b-f29e-4ed5-91e2-6b7d03b72559" xsi:nil="true"/>
  </documentManagement>
</p:properties>
</file>

<file path=customXml/itemProps1.xml><?xml version="1.0" encoding="utf-8"?>
<ds:datastoreItem xmlns:ds="http://schemas.openxmlformats.org/officeDocument/2006/customXml" ds:itemID="{B6439308-214B-47C8-A6A0-EB20A6D66F0D}"/>
</file>

<file path=customXml/itemProps2.xml><?xml version="1.0" encoding="utf-8"?>
<ds:datastoreItem xmlns:ds="http://schemas.openxmlformats.org/officeDocument/2006/customXml" ds:itemID="{AF013967-A6AA-4FD4-9056-D08751858A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9F4D52-B8EF-4980-A0A2-253C75731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46D0E-1648-4C7B-8BD3-5CA96B2074E1}">
  <ds:schemaRefs>
    <ds:schemaRef ds:uri="http://schemas.microsoft.com/office/2006/metadata/properties"/>
    <ds:schemaRef ds:uri="http://schemas.microsoft.com/office/infopath/2007/PartnerControls"/>
    <ds:schemaRef ds:uri="538d1026-59ad-4674-bfbc-edcf8c7c444f"/>
    <ds:schemaRef ds:uri="02edf36b-f29e-4ed5-91e2-6b7d03b725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cp:lastModifiedBy>Oer, Mareike</cp:lastModifiedBy>
  <cp:revision>102</cp:revision>
  <cp:lastPrinted>2021-07-04T23:58:00Z</cp:lastPrinted>
  <dcterms:created xsi:type="dcterms:W3CDTF">2022-02-07T09:12:00Z</dcterms:created>
  <dcterms:modified xsi:type="dcterms:W3CDTF">2022-03-01T16:39:00Z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0x01010053721C8A722B11469633187C8A29FA86</vt:lpwstr>
  </property>
  <property fmtid="{D5CDD505-2E9C-101B-9397-08002B2CF9AE}" pid="3" name="MediaServiceImageTags">
    <vt:lpwstr/>
  </property>
</Properties>
</file>